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Mikołów, 343 000 zł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wykonanie projektu renowacji zabytkowego budynku Ratusza Urzędu Miasta Mikołów,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Mikołów, 637 000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konserwatorski więźby dachowej kościoła filialnego p.w. św. Wojciecha (Matki Bożej Śnieżnej) z XVI wieku w Mikołowie,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Ornontowice, 490 000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renowacja wnętrza kościoła rzymskokatolickiego pw. św. Michała Archanioła w Ornontowicach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Wyry, 500 000 zł,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renowacja zabytkowego krzyża przydrożnego w Wyrach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Łaziska Górne,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499 800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renowacja elewacji Biblioteki Miejskiej w Łaziskach Górnych,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Łaziska Górne, 500 000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 etap remontu zabytkowego kościoła Matki Bożej Królowej Różańca Świętego w Łaziskach Górnych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Orzesze, 300 000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wnętrza kościoła Świętego Ducha w Orzeszu wraz z renowacją zabytkowego witraża,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Orzesze, 500 000 zł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prace konserwatorskie oraz prace budowlane w kościele parafii rzymsko-katolickiej pw. św. Antoniego z Padwy w Orzeszu-Zgoniu,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Orzesze, 3 500 000 zł,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Konserwacja ścian wewnętrznych zabytkowego kościoła pw. Nawiedzenia Najświętszej Maryi Panny w Orzeszu wraz z modernizacją instalacji elektrycznej,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Kornowac, 293 000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przywrócenie blasku kornowackim zabytkom - Łańce,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Kornowac, 390 000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przywrócenie blasku kornowackim zabytkom,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Krzanowice, 36 554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pomieszczeń w budynku mieszkalnym - kamienicy’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Krzanowice, 179 065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pełna konserwacja techniczno-estetyczna ołtarzy bocznych z należącymi do nich obrazami i figurami,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Krzanowice, 296 482, 49 zł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montaż okien i obróbka ościeży w kościele pw. św. Wacława w Krzanowicach,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Krzanowice, 363 580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częściowa renowacja wnętrza kościoła parafialnego pw. Podwyższenia. Krzyża Świętego w Wojnowicach,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Krzyżanowice, 980 000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wykonanie prac zabezpieczających zabytkowego Budynku Bramnego należącego do Zgromadzenia Sióstr Franciszkanek Maryi Nieustającej Pomocy w Krzyżanowicach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Kuźnia Raciborska, 1 044 680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zabezpieczenie fundamentów ściany frontowej bazyliki Wniebowzięcia NMP - Sanktuarium MB Pokornej w Rudach przed naporem wody.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Nędza, 509 600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prace konserwatorskie, restauratorskie i roboty budowlane przy zabytku w Ciechowicach przy ul. Raciborskiej 35,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Nędza, 716 380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prace konserwatorskie, restauratorskie i roboty budowlane przy zabytku w Zawadzie Książęcej przy ul. Szkolnej 2,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Pietrowice Wielkie, 29 000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wykonanie nowego ołtarza głównego wraz amboną w kościele św. Krzyża w Pietrowicach Wielkich,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Pietrowice Wielkie, 85 000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renowacja drzwi zewnętrznych w kościele parafialnym w Cyprzanowie,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Pietrowice Wielkie, 130 000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i malowanie elewacji kościoła parafialnego w Samborowicach,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Pietrowice Wielkie, 130 000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rewitalizacja zagospodarowania terenu wokół kościoła,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Pietrowice Wielkie, 147 000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montaż okien w kościele parafialnym w Makowie,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Pietrowice Wielkie, 478 000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wymiana posadzki w kościele parafialnym w Pietrowicach Wielkich,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Rudnik, 200 000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zakrystii kościoła rzymskokatolickiego pw. św. Katarzyny Aleksandryjskiej w Rudniku,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Rudnik, 200 000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kaplic cmentarnych przy kościele rzymskokatolickim pw. św. Jerzego w Sławikowie,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Rudnik, 200 000 zł,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renowacja witraży w kościele pw. Trójcy Świętej w Modzurowie,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Rudnik, 200 000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renowacja witraży w kościele Narodzenia Najświętszej Maryi Panny w Łubowicach,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Rudnik, 200 000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hydroizolacja ścian kościoła wraz z elewacją,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Racibórz, 150 000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konserwatorski zabytkowego spichlerza chłopskiego wraz z przystosowaniem do celów ekspozycyjnych,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Racibórz, 150 000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renowacja wnętrza nawy głównej neogotyckiego kościoła pw. Matki Bożej Różańcowej w Raciborzu,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Racibórz, 980 000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piwnicy budynku Muzeum w Raciborzu przy ul. Chopina 12 na cele wystawy stałej pn. “Podziemny Racibórz” i pomieszczenia magazynowe,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Powiat raciborski, 1 233 327, 34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elewacji i wnętrza kościoła parafialnego pw. św. Piotra i Pawła w Tworkowie,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Gaszowice, 1 300 000 zł,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stabilizacja i odnowienie obiektu położonego w Piecach przy ul. Rydułtowskiej,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i Miasto Czerwionka-Leszczyny, 500 000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dachu budynku przy ul. Wolności 1 w Czerwionce-Leszczynach,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Jejkowice, 142 100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wykonanie prac restauratorskich i konserwatorskich i robót bud. przy zabytkach wpisanych do gminnej ewidencji zabytków - krzyże przydrożne w gminie Jejkowice,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Lyski,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980 000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renowacja kościoła parafialnego pw. św. Mikołaja w Pstrążnej,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Świerklany, 89 180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renowacja zabytkowego krzyża zlokalizowanego przy ul. Ligonia w Świerklanach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Świerklany, 980 000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więźby dachowej oraz dachu w zabytkowym kościele Bożego Ciała w Jankowicach Rybnickich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Powiat rybnicki, 980 000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kaplicy przy Domu Pomocy Społecznej w Lyskach,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Godów, 370 000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prace konserwatorskie oraz restauratorskie przy kościele św. Anny w Gołkowicach,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Godów, 500 000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prace konserwatorskie oraz restauratorskie przy drewnianym kościele pw. Wszystkich Świętych w Łaziskach,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Godów, 1 000 000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przebudowa budynku użyteczności publicznej przy ul. 1 Maja w Skrzyszowie - modernizacja budynku,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Lubomia, 490 000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konserwacja i renowacja barokowej kaplicy pw. św. Jana Nepomucena w Lubomi,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Lubomia, 490 000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konserwacja i renowacja kaplicy różańcowej pw. MB Bolesnej w Bukowie,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Gmina Mszana, 940 800 zł,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renowacja budynku starej plebanii z roku 1811,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Pszów, 1 007 440 zł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prace budowlane w zabytkowym kościele parafialnym pw. Narodzenia NMP w Pszowie,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Rydułtowy, 1 030 556,18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elewacji kościoła parafialnego pw. św. Jerzego w Rydułtowach przy ul. Plebiscytowej 9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Wodzisław Śląski, 1 156 400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modernizacja zabytkowego budynku Publicznego Przedszkola nr 1 w Wodzisławiu Śląskim,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Powiat wodzisławski, 987 982,13 zł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budowa dźwigu osobowego dla niepełnosprawnych przy budynku w Wodzisławiu Śląskim, ul. Bogumińska 2,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Jastrzębie-Zdrój, 240 100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prace związane z remontem generalnym zabytkowych organów w kościele pw. Wszystkich Świętych w Jastrzębiu-Zdroju,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Jastrzębie-Zdrój, 667 846,84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odtworzenie dawnego ogrodu ze ścieżkami spacerowymi na terenie parku zdrojowego,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Miasto Rybnik, 294 000 zł,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kapliczek pw. św. Jana Nepomucena przy ul. Rudzkiej w Rybniku-Stodołach oraz Matki Bożej Różańcowej przy ul. Kupieckiej/ Wjazdowej w Rybniku-Chwałowicach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SUMA: 30 737 874, 58 zł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