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30" w:rsidRPr="008A2130" w:rsidRDefault="008A2130">
      <w:pPr>
        <w:rPr>
          <w:rFonts w:ascii="Times New Roman" w:hAnsi="Times New Roman" w:cs="Times New Roman"/>
          <w:sz w:val="24"/>
          <w:szCs w:val="24"/>
        </w:rPr>
      </w:pPr>
      <w:r w:rsidRPr="008A2130">
        <w:rPr>
          <w:rFonts w:ascii="Times New Roman" w:hAnsi="Times New Roman" w:cs="Times New Roman"/>
          <w:sz w:val="24"/>
          <w:szCs w:val="24"/>
        </w:rPr>
        <w:t xml:space="preserve">Klub Radnych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2130">
        <w:rPr>
          <w:rFonts w:ascii="Times New Roman" w:hAnsi="Times New Roman" w:cs="Times New Roman"/>
          <w:sz w:val="24"/>
          <w:szCs w:val="24"/>
        </w:rPr>
        <w:tab/>
        <w:t>Racibórz 29.12.2020</w:t>
      </w:r>
      <w:r w:rsidRPr="008A2130">
        <w:rPr>
          <w:rFonts w:ascii="Times New Roman" w:hAnsi="Times New Roman" w:cs="Times New Roman"/>
          <w:sz w:val="24"/>
          <w:szCs w:val="24"/>
        </w:rPr>
        <w:br/>
        <w:t>Razem dla Raciborza</w:t>
      </w:r>
      <w:r w:rsidRPr="008A2130">
        <w:rPr>
          <w:rFonts w:ascii="Times New Roman" w:hAnsi="Times New Roman" w:cs="Times New Roman"/>
          <w:sz w:val="24"/>
          <w:szCs w:val="24"/>
        </w:rPr>
        <w:tab/>
      </w:r>
    </w:p>
    <w:p w:rsidR="008A2130" w:rsidRPr="008A2130" w:rsidRDefault="008A2130">
      <w:pPr>
        <w:rPr>
          <w:rFonts w:ascii="Times New Roman" w:hAnsi="Times New Roman" w:cs="Times New Roman"/>
          <w:sz w:val="24"/>
          <w:szCs w:val="24"/>
        </w:rPr>
      </w:pPr>
    </w:p>
    <w:p w:rsidR="008A2130" w:rsidRPr="008A2130" w:rsidRDefault="008A2130">
      <w:pPr>
        <w:rPr>
          <w:rFonts w:ascii="Times New Roman" w:hAnsi="Times New Roman" w:cs="Times New Roman"/>
          <w:sz w:val="24"/>
          <w:szCs w:val="24"/>
        </w:rPr>
      </w:pP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p>
    <w:p w:rsidR="008A2130" w:rsidRPr="008A2130" w:rsidRDefault="008A2130">
      <w:pPr>
        <w:rPr>
          <w:rFonts w:ascii="Times New Roman" w:hAnsi="Times New Roman" w:cs="Times New Roman"/>
          <w:sz w:val="24"/>
          <w:szCs w:val="24"/>
        </w:rPr>
      </w:pPr>
    </w:p>
    <w:p w:rsidR="008A2130" w:rsidRDefault="008A2130">
      <w:pPr>
        <w:rPr>
          <w:rFonts w:ascii="Times New Roman" w:hAnsi="Times New Roman" w:cs="Times New Roman"/>
          <w:sz w:val="24"/>
          <w:szCs w:val="24"/>
        </w:rPr>
      </w:pP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t>Pan</w:t>
      </w:r>
      <w:r w:rsidRPr="008A2130">
        <w:rPr>
          <w:rFonts w:ascii="Times New Roman" w:hAnsi="Times New Roman" w:cs="Times New Roman"/>
          <w:sz w:val="24"/>
          <w:szCs w:val="24"/>
        </w:rPr>
        <w:br/>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t>Dariusz Polowy</w:t>
      </w:r>
      <w:r w:rsidRPr="008A2130">
        <w:rPr>
          <w:rFonts w:ascii="Times New Roman" w:hAnsi="Times New Roman" w:cs="Times New Roman"/>
          <w:sz w:val="24"/>
          <w:szCs w:val="24"/>
        </w:rPr>
        <w:br/>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t>Prezydent Miasta Racibórz</w:t>
      </w:r>
    </w:p>
    <w:p w:rsidR="008A2130" w:rsidRDefault="008A2130">
      <w:pPr>
        <w:rPr>
          <w:rFonts w:ascii="Times New Roman" w:hAnsi="Times New Roman" w:cs="Times New Roman"/>
          <w:sz w:val="24"/>
          <w:szCs w:val="24"/>
        </w:rPr>
      </w:pPr>
    </w:p>
    <w:p w:rsidR="008A2130" w:rsidRDefault="008A2130" w:rsidP="008A2130">
      <w:pPr>
        <w:ind w:left="1416" w:firstLine="708"/>
        <w:rPr>
          <w:rFonts w:ascii="Times New Roman" w:hAnsi="Times New Roman" w:cs="Times New Roman"/>
          <w:i/>
          <w:sz w:val="24"/>
          <w:szCs w:val="24"/>
        </w:rPr>
      </w:pPr>
      <w:r>
        <w:rPr>
          <w:rFonts w:ascii="Times New Roman" w:hAnsi="Times New Roman" w:cs="Times New Roman"/>
          <w:i/>
          <w:sz w:val="24"/>
          <w:szCs w:val="24"/>
        </w:rPr>
        <w:t>Szanowny Panie Prezydencie</w:t>
      </w:r>
    </w:p>
    <w:p w:rsidR="008A2130" w:rsidRDefault="008A2130" w:rsidP="00DA5EFC">
      <w:pPr>
        <w:jc w:val="both"/>
        <w:rPr>
          <w:rFonts w:ascii="Times New Roman" w:hAnsi="Times New Roman" w:cs="Times New Roman"/>
          <w:i/>
          <w:sz w:val="24"/>
          <w:szCs w:val="24"/>
        </w:rPr>
      </w:pPr>
    </w:p>
    <w:p w:rsidR="009D5AF0" w:rsidRPr="009D5AF0" w:rsidRDefault="009D5AF0" w:rsidP="009D5AF0">
      <w:pPr>
        <w:jc w:val="both"/>
        <w:rPr>
          <w:rFonts w:ascii="Times New Roman" w:hAnsi="Times New Roman" w:cs="Times New Roman"/>
          <w:sz w:val="24"/>
          <w:szCs w:val="24"/>
        </w:rPr>
      </w:pPr>
      <w:r w:rsidRPr="009D5AF0">
        <w:rPr>
          <w:rFonts w:ascii="Times New Roman" w:hAnsi="Times New Roman" w:cs="Times New Roman"/>
          <w:sz w:val="24"/>
          <w:szCs w:val="24"/>
        </w:rPr>
        <w:t xml:space="preserve">Prosimy o pisemne wyjaśnienie następujących kwestii: </w:t>
      </w:r>
    </w:p>
    <w:p w:rsidR="009D5AF0" w:rsidRPr="009D5AF0" w:rsidRDefault="009D5AF0" w:rsidP="009D5AF0">
      <w:pPr>
        <w:numPr>
          <w:ilvl w:val="0"/>
          <w:numId w:val="1"/>
        </w:numPr>
        <w:suppressAutoHyphens/>
        <w:spacing w:after="0" w:line="240" w:lineRule="auto"/>
        <w:jc w:val="both"/>
        <w:rPr>
          <w:rFonts w:ascii="Times New Roman" w:hAnsi="Times New Roman" w:cs="Times New Roman"/>
          <w:sz w:val="24"/>
          <w:szCs w:val="24"/>
        </w:rPr>
      </w:pPr>
      <w:r w:rsidRPr="009D5AF0">
        <w:rPr>
          <w:rFonts w:ascii="Times New Roman" w:hAnsi="Times New Roman" w:cs="Times New Roman"/>
          <w:sz w:val="24"/>
          <w:szCs w:val="24"/>
        </w:rPr>
        <w:t xml:space="preserve">Z </w:t>
      </w:r>
      <w:r w:rsidRPr="009D5AF0">
        <w:rPr>
          <w:rFonts w:ascii="Times New Roman" w:hAnsi="Times New Roman" w:cs="Times New Roman"/>
          <w:i/>
          <w:iCs/>
          <w:sz w:val="24"/>
          <w:szCs w:val="24"/>
        </w:rPr>
        <w:t>Analizy gospodarki odpadami komunalnymi</w:t>
      </w:r>
      <w:r w:rsidRPr="009D5AF0">
        <w:rPr>
          <w:rFonts w:ascii="Times New Roman" w:hAnsi="Times New Roman" w:cs="Times New Roman"/>
          <w:sz w:val="24"/>
          <w:szCs w:val="24"/>
        </w:rPr>
        <w:t xml:space="preserve"> przedstawianymi przez prezydenta Radzie Miasta wynika, że wydatki na gospodarkę odpadami w latach 2016-2019 wzrosły o 10,7 % odpowiednio wynosiły w poszczególnych latach 7 686, 8 057, 8 343 i 8 615 tys. złotych. Podobnie kształtowały się koszty całego systemu, przy czym wzrost w analogicznym okresie wyniósł 10,6 %.</w:t>
      </w:r>
    </w:p>
    <w:p w:rsidR="009D5AF0" w:rsidRPr="009D5AF0" w:rsidRDefault="009D5AF0" w:rsidP="009D5AF0">
      <w:pPr>
        <w:ind w:left="737"/>
        <w:jc w:val="both"/>
        <w:rPr>
          <w:rFonts w:ascii="Times New Roman" w:hAnsi="Times New Roman" w:cs="Times New Roman"/>
          <w:sz w:val="24"/>
          <w:szCs w:val="24"/>
        </w:rPr>
      </w:pPr>
      <w:r w:rsidRPr="009D5AF0">
        <w:rPr>
          <w:rFonts w:ascii="Times New Roman" w:hAnsi="Times New Roman" w:cs="Times New Roman"/>
          <w:sz w:val="24"/>
          <w:szCs w:val="24"/>
        </w:rPr>
        <w:t xml:space="preserve">Przychody w latach 2016-2019 wynosiły odpowiednio 8 148, 8 722, 9 172, 8 770 tys. zł. i wzrosły w tym okresie o 6,1 %. Warto zauważyć na spadek wpływów o ponad 400 tys. zł. pomiędzy 2018 a 2019 rokiem.  </w:t>
      </w:r>
    </w:p>
    <w:p w:rsidR="009D5AF0" w:rsidRPr="009D5AF0" w:rsidRDefault="009D5AF0" w:rsidP="006E2F7D">
      <w:pPr>
        <w:ind w:left="737"/>
        <w:jc w:val="both"/>
        <w:rPr>
          <w:rFonts w:ascii="Times New Roman" w:hAnsi="Times New Roman" w:cs="Times New Roman"/>
          <w:sz w:val="24"/>
          <w:szCs w:val="24"/>
        </w:rPr>
      </w:pPr>
      <w:r w:rsidRPr="009D5AF0">
        <w:rPr>
          <w:rFonts w:ascii="Times New Roman" w:hAnsi="Times New Roman" w:cs="Times New Roman"/>
          <w:sz w:val="24"/>
          <w:szCs w:val="24"/>
        </w:rPr>
        <w:t>W analizowanych latach 2016-2019 nadwyżka przychodów nad kosztami wynosiła odpowiednio</w:t>
      </w:r>
      <w:r w:rsidR="006E2F7D">
        <w:rPr>
          <w:rFonts w:ascii="Times New Roman" w:hAnsi="Times New Roman" w:cs="Times New Roman"/>
          <w:sz w:val="24"/>
          <w:szCs w:val="24"/>
        </w:rPr>
        <w:t xml:space="preserve">: </w:t>
      </w:r>
      <w:r w:rsidRPr="009D5AF0">
        <w:rPr>
          <w:rFonts w:ascii="Times New Roman" w:hAnsi="Times New Roman" w:cs="Times New Roman"/>
          <w:sz w:val="24"/>
          <w:szCs w:val="24"/>
        </w:rPr>
        <w:t xml:space="preserve">0, 216, 414 i -347 tys. złotych. Od 1 stycznia tego roku RM uchwaliła nowe wyższe stawki 21 zł/osobę/miesiąc. </w:t>
      </w:r>
    </w:p>
    <w:p w:rsidR="009D5AF0" w:rsidRPr="009D5AF0" w:rsidRDefault="009D5AF0" w:rsidP="009D5AF0">
      <w:pPr>
        <w:ind w:left="737"/>
        <w:jc w:val="both"/>
        <w:rPr>
          <w:rFonts w:ascii="Times New Roman" w:hAnsi="Times New Roman" w:cs="Times New Roman"/>
          <w:sz w:val="24"/>
          <w:szCs w:val="24"/>
        </w:rPr>
      </w:pPr>
      <w:r w:rsidRPr="009D5AF0">
        <w:rPr>
          <w:rFonts w:ascii="Times New Roman" w:hAnsi="Times New Roman" w:cs="Times New Roman"/>
          <w:sz w:val="24"/>
          <w:szCs w:val="24"/>
        </w:rPr>
        <w:t xml:space="preserve">W analizowanym okresie nastąpił drastyczny wzrost stawki z 13,50 na 21 zł od mieszkańca (o 64%). Z </w:t>
      </w:r>
      <w:r>
        <w:rPr>
          <w:rFonts w:ascii="Times New Roman" w:hAnsi="Times New Roman" w:cs="Times New Roman"/>
          <w:sz w:val="24"/>
          <w:szCs w:val="24"/>
        </w:rPr>
        <w:t>tabeli</w:t>
      </w:r>
      <w:r w:rsidRPr="009D5AF0">
        <w:rPr>
          <w:rFonts w:ascii="Times New Roman" w:hAnsi="Times New Roman" w:cs="Times New Roman"/>
          <w:sz w:val="24"/>
          <w:szCs w:val="24"/>
        </w:rPr>
        <w:t xml:space="preserve"> nr 5 na str. 14 </w:t>
      </w:r>
      <w:r w:rsidRPr="009D5AF0">
        <w:rPr>
          <w:rFonts w:ascii="Times New Roman" w:hAnsi="Times New Roman" w:cs="Times New Roman"/>
          <w:i/>
          <w:iCs/>
          <w:sz w:val="24"/>
          <w:szCs w:val="24"/>
        </w:rPr>
        <w:t>Analizy</w:t>
      </w:r>
      <w:r w:rsidRPr="009D5AF0">
        <w:rPr>
          <w:rFonts w:ascii="Times New Roman" w:hAnsi="Times New Roman" w:cs="Times New Roman"/>
          <w:sz w:val="24"/>
          <w:szCs w:val="24"/>
        </w:rPr>
        <w:t xml:space="preserve"> za 2019 r. wynika, że spadek ilości deklaracji zmniejszył się z 45 326 na 44 832 osoby tj. o 494, co daje ok. 1,1 % mniej zadeklarowanych osób w tym okresie. </w:t>
      </w:r>
    </w:p>
    <w:p w:rsidR="009D5AF0" w:rsidRPr="009D5AF0" w:rsidRDefault="009D5AF0" w:rsidP="009D5AF0">
      <w:pPr>
        <w:ind w:left="737"/>
        <w:jc w:val="both"/>
        <w:rPr>
          <w:rFonts w:ascii="Times New Roman" w:hAnsi="Times New Roman" w:cs="Times New Roman"/>
          <w:sz w:val="24"/>
          <w:szCs w:val="24"/>
        </w:rPr>
      </w:pPr>
      <w:r w:rsidRPr="009D5AF0">
        <w:rPr>
          <w:rFonts w:ascii="Times New Roman" w:hAnsi="Times New Roman" w:cs="Times New Roman"/>
          <w:sz w:val="24"/>
          <w:szCs w:val="24"/>
        </w:rPr>
        <w:t xml:space="preserve">W  </w:t>
      </w:r>
      <w:r w:rsidRPr="009D5AF0">
        <w:rPr>
          <w:rFonts w:ascii="Times New Roman" w:hAnsi="Times New Roman" w:cs="Times New Roman"/>
          <w:i/>
          <w:iCs/>
          <w:sz w:val="24"/>
          <w:szCs w:val="24"/>
        </w:rPr>
        <w:t xml:space="preserve">Analizie gospodarki odpadami komunalnymi za 2019 r. </w:t>
      </w:r>
      <w:r>
        <w:rPr>
          <w:rFonts w:ascii="Times New Roman" w:hAnsi="Times New Roman" w:cs="Times New Roman"/>
          <w:sz w:val="24"/>
          <w:szCs w:val="24"/>
        </w:rPr>
        <w:t>Pan Pr</w:t>
      </w:r>
      <w:r w:rsidRPr="009D5AF0">
        <w:rPr>
          <w:rFonts w:ascii="Times New Roman" w:hAnsi="Times New Roman" w:cs="Times New Roman"/>
          <w:sz w:val="24"/>
          <w:szCs w:val="24"/>
        </w:rPr>
        <w:t>ezydent</w:t>
      </w:r>
      <w:r>
        <w:rPr>
          <w:rFonts w:ascii="Times New Roman" w:hAnsi="Times New Roman" w:cs="Times New Roman"/>
          <w:sz w:val="24"/>
          <w:szCs w:val="24"/>
        </w:rPr>
        <w:t xml:space="preserve">                                       </w:t>
      </w:r>
      <w:r w:rsidRPr="009D5AF0">
        <w:rPr>
          <w:rFonts w:ascii="Times New Roman" w:hAnsi="Times New Roman" w:cs="Times New Roman"/>
          <w:sz w:val="24"/>
          <w:szCs w:val="24"/>
        </w:rPr>
        <w:t xml:space="preserve"> w Podsumowaniu </w:t>
      </w:r>
      <w:r w:rsidRPr="009D5AF0">
        <w:rPr>
          <w:rFonts w:ascii="Times New Roman" w:hAnsi="Times New Roman" w:cs="Times New Roman"/>
          <w:b/>
          <w:bCs/>
          <w:sz w:val="24"/>
          <w:szCs w:val="24"/>
        </w:rPr>
        <w:t>nie zawarł</w:t>
      </w:r>
      <w:r w:rsidRPr="009D5AF0">
        <w:rPr>
          <w:rFonts w:ascii="Times New Roman" w:hAnsi="Times New Roman" w:cs="Times New Roman"/>
          <w:sz w:val="24"/>
          <w:szCs w:val="24"/>
        </w:rPr>
        <w:t xml:space="preserve"> </w:t>
      </w:r>
      <w:r w:rsidRPr="009D5AF0">
        <w:rPr>
          <w:rFonts w:ascii="Times New Roman" w:hAnsi="Times New Roman" w:cs="Times New Roman"/>
          <w:b/>
          <w:bCs/>
          <w:sz w:val="24"/>
          <w:szCs w:val="24"/>
        </w:rPr>
        <w:t>żadnych</w:t>
      </w:r>
      <w:r>
        <w:rPr>
          <w:rFonts w:ascii="Times New Roman" w:hAnsi="Times New Roman" w:cs="Times New Roman"/>
          <w:sz w:val="24"/>
          <w:szCs w:val="24"/>
        </w:rPr>
        <w:t xml:space="preserve"> wniosków, z których wynikała</w:t>
      </w:r>
      <w:r w:rsidRPr="009D5AF0">
        <w:rPr>
          <w:rFonts w:ascii="Times New Roman" w:hAnsi="Times New Roman" w:cs="Times New Roman"/>
          <w:sz w:val="24"/>
          <w:szCs w:val="24"/>
        </w:rPr>
        <w:t>by potrzeba czy też konieczność wyłączenia z systemu gospodarki odpadami nieruchomości niezamieszkałych. Z tego dokumentu nie wynikają również żadne pogłębione wyliczenia na podstawie których można dojść do ilości odpadów zadeklarowanych przez przedsiębiorców (nieruchomości niezamieszkałe). Dlatego wnosimy o:</w:t>
      </w:r>
    </w:p>
    <w:p w:rsidR="009D5AF0" w:rsidRPr="009D5AF0" w:rsidRDefault="009D5AF0" w:rsidP="009D5AF0">
      <w:pPr>
        <w:ind w:left="737"/>
        <w:jc w:val="both"/>
        <w:rPr>
          <w:rFonts w:ascii="Times New Roman" w:hAnsi="Times New Roman" w:cs="Times New Roman"/>
          <w:sz w:val="24"/>
          <w:szCs w:val="24"/>
        </w:rPr>
      </w:pPr>
      <w:r w:rsidRPr="009D5AF0">
        <w:rPr>
          <w:rFonts w:ascii="Times New Roman" w:hAnsi="Times New Roman" w:cs="Times New Roman"/>
          <w:sz w:val="24"/>
          <w:szCs w:val="24"/>
        </w:rPr>
        <w:t>- przedstawienie zestawień z deklaracji ilości odpadów z nieruchomości niezamieszkałych (z podziałem na nieruchomości mieszane) za  lata 2016-2020,</w:t>
      </w:r>
    </w:p>
    <w:p w:rsidR="009D5AF0" w:rsidRPr="009D5AF0" w:rsidRDefault="009D5AF0" w:rsidP="009D5AF0">
      <w:pPr>
        <w:ind w:left="737"/>
        <w:jc w:val="both"/>
        <w:rPr>
          <w:rFonts w:ascii="Times New Roman" w:hAnsi="Times New Roman" w:cs="Times New Roman"/>
          <w:sz w:val="24"/>
          <w:szCs w:val="24"/>
        </w:rPr>
      </w:pPr>
      <w:r w:rsidRPr="009D5AF0">
        <w:rPr>
          <w:rFonts w:ascii="Times New Roman" w:hAnsi="Times New Roman" w:cs="Times New Roman"/>
          <w:sz w:val="24"/>
          <w:szCs w:val="24"/>
        </w:rPr>
        <w:t xml:space="preserve">- przedstawienie zestawień z deklaracji ilości odpadów z nieruchomości niezamieszkałych (z podziałem na nieruchomości mieszane) wg nowego wzoru deklaracji. </w:t>
      </w:r>
    </w:p>
    <w:p w:rsidR="009D5AF0" w:rsidRPr="009D5AF0" w:rsidRDefault="006E2F7D" w:rsidP="00701CB6">
      <w:pPr>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p</w:t>
      </w:r>
      <w:r w:rsidR="009D5AF0" w:rsidRPr="009D5AF0">
        <w:rPr>
          <w:rFonts w:ascii="Times New Roman" w:hAnsi="Times New Roman" w:cs="Times New Roman"/>
          <w:sz w:val="24"/>
          <w:szCs w:val="24"/>
        </w:rPr>
        <w:t xml:space="preserve">aździerniku tego roku został uchwalony nowy wzór deklaracji o wysokości opłaty za zagospodarowanie odpadów m.in.  dla nieruchomości niezamieszkałych – zał. nr 2 do Uchwały. W części </w:t>
      </w:r>
      <w:r w:rsidR="009D5AF0" w:rsidRPr="009D5AF0">
        <w:rPr>
          <w:rFonts w:ascii="Times New Roman" w:hAnsi="Times New Roman" w:cs="Times New Roman"/>
          <w:i/>
          <w:iCs/>
          <w:sz w:val="24"/>
          <w:szCs w:val="24"/>
        </w:rPr>
        <w:t>F</w:t>
      </w:r>
      <w:r w:rsidR="009D5AF0" w:rsidRPr="009D5AF0">
        <w:rPr>
          <w:rFonts w:ascii="Times New Roman" w:hAnsi="Times New Roman" w:cs="Times New Roman"/>
          <w:sz w:val="24"/>
          <w:szCs w:val="24"/>
        </w:rPr>
        <w:t xml:space="preserve"> deklaracji podmioty gospodarcze muszą złożyć zadeklarować rzeczywistą ilość produkowanych odpadów komunalnych. Zgodnie z orzecznictwem stosowane do tej pory normatywy opłat np. od stolika, od pracownika, od powierzchni handlowej itp. już nie będą mogły być praktykowane. Racibórz nowy wzór deklaracji wprowadza od 1 stycznia 2021 r.. Prosimy zatem o informację ile podmiotów na nieruchomościach niezamieszkałych jest obecnie objętych opłatą? Ile podmiotów złożyło nową deklarację? Czy Urząd wykonał analizę skutków wynikających z różnicy pomiędzy starymi a nowymi deklaracjami? W jaki sposób została zweryfikowana (jeśli była zweryfikowana, a jeśli nie to dlaczego?) rzeczywista ilość odpadów odbieranych od podmiotów gospodarczych w stosunku do deklaracji wg dotychczasowych unormowań i wg nowych regulacji? Jaki wpływ na budżet wg złożonych nowych deklaracji będzie miała nowa opłata?  </w:t>
      </w:r>
    </w:p>
    <w:p w:rsidR="009D5AF0" w:rsidRPr="009D5AF0" w:rsidRDefault="009D5AF0" w:rsidP="00701CB6">
      <w:pPr>
        <w:numPr>
          <w:ilvl w:val="0"/>
          <w:numId w:val="1"/>
        </w:numPr>
        <w:suppressAutoHyphens/>
        <w:spacing w:after="0" w:line="360" w:lineRule="auto"/>
        <w:jc w:val="both"/>
        <w:rPr>
          <w:rFonts w:ascii="Times New Roman" w:hAnsi="Times New Roman" w:cs="Times New Roman"/>
          <w:sz w:val="24"/>
          <w:szCs w:val="24"/>
        </w:rPr>
      </w:pPr>
      <w:r w:rsidRPr="009D5AF0">
        <w:rPr>
          <w:rFonts w:ascii="Times New Roman" w:hAnsi="Times New Roman" w:cs="Times New Roman"/>
          <w:sz w:val="24"/>
          <w:szCs w:val="24"/>
        </w:rPr>
        <w:t>Z deklaracji „śmieciowej” wynika, że w zabudowie mieszanej miasto żąda od przedsiębiorców jedynie powierzchni użytkowej w m</w:t>
      </w:r>
      <w:r w:rsidRPr="009D5AF0">
        <w:rPr>
          <w:rFonts w:ascii="Times New Roman" w:hAnsi="Times New Roman" w:cs="Times New Roman"/>
          <w:sz w:val="24"/>
          <w:szCs w:val="24"/>
          <w:vertAlign w:val="superscript"/>
        </w:rPr>
        <w:t>2</w:t>
      </w:r>
      <w:r w:rsidRPr="009D5AF0">
        <w:rPr>
          <w:rFonts w:ascii="Times New Roman" w:hAnsi="Times New Roman" w:cs="Times New Roman"/>
          <w:sz w:val="24"/>
          <w:szCs w:val="24"/>
        </w:rPr>
        <w:t xml:space="preserve"> – część F2 i G2 deklaracji. Prosimy o informację na jakiej podstawie prawnej zgodnie z ustawą </w:t>
      </w:r>
      <w:proofErr w:type="spellStart"/>
      <w:r w:rsidRPr="009D5AF0">
        <w:rPr>
          <w:rFonts w:ascii="Times New Roman" w:hAnsi="Times New Roman" w:cs="Times New Roman"/>
          <w:i/>
          <w:iCs/>
          <w:sz w:val="24"/>
          <w:szCs w:val="24"/>
        </w:rPr>
        <w:t>ucpg</w:t>
      </w:r>
      <w:proofErr w:type="spellEnd"/>
      <w:r w:rsidRPr="009D5AF0">
        <w:rPr>
          <w:rFonts w:ascii="Times New Roman" w:hAnsi="Times New Roman" w:cs="Times New Roman"/>
          <w:sz w:val="24"/>
          <w:szCs w:val="24"/>
        </w:rPr>
        <w:t xml:space="preserve"> miasto zastosowało taki wskaźnik. Z jakich przepisów wynika, że jedne podmioty gospodarcze płacą za odpady od metra kwadratowego powierzchni użytkowej a inne (te niezlokalizowane w zabudowie mieszanej) od rzeczywistej ilości wyprodukowanych odpadów? </w:t>
      </w:r>
    </w:p>
    <w:p w:rsidR="009D5AF0" w:rsidRPr="009D5AF0" w:rsidRDefault="009D5AF0" w:rsidP="00701CB6">
      <w:pPr>
        <w:numPr>
          <w:ilvl w:val="0"/>
          <w:numId w:val="1"/>
        </w:numPr>
        <w:suppressAutoHyphens/>
        <w:spacing w:after="0" w:line="360" w:lineRule="auto"/>
        <w:jc w:val="both"/>
        <w:rPr>
          <w:rFonts w:ascii="Times New Roman" w:hAnsi="Times New Roman" w:cs="Times New Roman"/>
          <w:sz w:val="24"/>
          <w:szCs w:val="24"/>
        </w:rPr>
      </w:pPr>
      <w:r w:rsidRPr="009D5AF0">
        <w:rPr>
          <w:rFonts w:ascii="Times New Roman" w:hAnsi="Times New Roman" w:cs="Times New Roman"/>
          <w:sz w:val="24"/>
          <w:szCs w:val="24"/>
        </w:rPr>
        <w:t xml:space="preserve">Proszę podać jaki był koszt opłaty operatorskiej po stronie Miasta dla ZZO sp. z o.o. </w:t>
      </w:r>
      <w:r w:rsidR="00701CB6">
        <w:rPr>
          <w:rFonts w:ascii="Times New Roman" w:hAnsi="Times New Roman" w:cs="Times New Roman"/>
          <w:sz w:val="24"/>
          <w:szCs w:val="24"/>
        </w:rPr>
        <w:t xml:space="preserve">                 </w:t>
      </w:r>
      <w:r w:rsidRPr="009D5AF0">
        <w:rPr>
          <w:rFonts w:ascii="Times New Roman" w:hAnsi="Times New Roman" w:cs="Times New Roman"/>
          <w:sz w:val="24"/>
          <w:szCs w:val="24"/>
        </w:rPr>
        <w:t xml:space="preserve">w Raciborzu na prowadzenie kompostowni w latach 2016-2020 z podziałem na poszczególne okresy? Ile Mg w skali roku ZZO przerabia </w:t>
      </w:r>
      <w:proofErr w:type="spellStart"/>
      <w:r w:rsidRPr="009D5AF0">
        <w:rPr>
          <w:rFonts w:ascii="Times New Roman" w:hAnsi="Times New Roman" w:cs="Times New Roman"/>
          <w:sz w:val="24"/>
          <w:szCs w:val="24"/>
        </w:rPr>
        <w:t>bio-zielonej</w:t>
      </w:r>
      <w:proofErr w:type="spellEnd"/>
      <w:r w:rsidRPr="009D5AF0">
        <w:rPr>
          <w:rFonts w:ascii="Times New Roman" w:hAnsi="Times New Roman" w:cs="Times New Roman"/>
          <w:sz w:val="24"/>
          <w:szCs w:val="24"/>
        </w:rPr>
        <w:t xml:space="preserve"> masy z terenu miasta w ramach naszego systemu, ile Mg od podmiotów gospodarczych z Raciborza </w:t>
      </w:r>
      <w:r w:rsidR="00701CB6">
        <w:rPr>
          <w:rFonts w:ascii="Times New Roman" w:hAnsi="Times New Roman" w:cs="Times New Roman"/>
          <w:sz w:val="24"/>
          <w:szCs w:val="24"/>
        </w:rPr>
        <w:t xml:space="preserve">     </w:t>
      </w:r>
      <w:r w:rsidRPr="009D5AF0">
        <w:rPr>
          <w:rFonts w:ascii="Times New Roman" w:hAnsi="Times New Roman" w:cs="Times New Roman"/>
          <w:sz w:val="24"/>
          <w:szCs w:val="24"/>
        </w:rPr>
        <w:t>a ile z pozostałych gmin w rozbiciu na poszczególne lata od 2016 do 2020 r.​? Jaka była cena kompostu w latach 2016-2020 dla naszego miasta i dla podmiotów/osób zewnętrznych?</w:t>
      </w:r>
    </w:p>
    <w:p w:rsidR="009D5AF0" w:rsidRPr="009D5AF0" w:rsidRDefault="009D5AF0" w:rsidP="00701CB6">
      <w:pPr>
        <w:numPr>
          <w:ilvl w:val="0"/>
          <w:numId w:val="1"/>
        </w:numPr>
        <w:suppressAutoHyphens/>
        <w:spacing w:after="0" w:line="360" w:lineRule="auto"/>
        <w:jc w:val="both"/>
        <w:rPr>
          <w:rFonts w:ascii="Times New Roman" w:hAnsi="Times New Roman" w:cs="Times New Roman"/>
          <w:sz w:val="24"/>
          <w:szCs w:val="24"/>
        </w:rPr>
      </w:pPr>
      <w:r w:rsidRPr="009D5AF0">
        <w:rPr>
          <w:rFonts w:ascii="Times New Roman" w:hAnsi="Times New Roman" w:cs="Times New Roman"/>
          <w:sz w:val="24"/>
          <w:szCs w:val="24"/>
        </w:rPr>
        <w:t xml:space="preserve">Ile Miasto płaciło firmie PUK </w:t>
      </w:r>
      <w:proofErr w:type="spellStart"/>
      <w:r w:rsidRPr="009D5AF0">
        <w:rPr>
          <w:rFonts w:ascii="Times New Roman" w:hAnsi="Times New Roman" w:cs="Times New Roman"/>
          <w:sz w:val="24"/>
          <w:szCs w:val="24"/>
        </w:rPr>
        <w:t>Empol</w:t>
      </w:r>
      <w:proofErr w:type="spellEnd"/>
      <w:r w:rsidRPr="009D5AF0">
        <w:rPr>
          <w:rFonts w:ascii="Times New Roman" w:hAnsi="Times New Roman" w:cs="Times New Roman"/>
          <w:sz w:val="24"/>
          <w:szCs w:val="24"/>
        </w:rPr>
        <w:t xml:space="preserve"> sp. z o.o. za 1 Mg zagospodarowania odpadów </w:t>
      </w:r>
      <w:r w:rsidR="00701CB6">
        <w:rPr>
          <w:rFonts w:ascii="Times New Roman" w:hAnsi="Times New Roman" w:cs="Times New Roman"/>
          <w:sz w:val="24"/>
          <w:szCs w:val="24"/>
        </w:rPr>
        <w:t xml:space="preserve">                   </w:t>
      </w:r>
      <w:r w:rsidRPr="009D5AF0">
        <w:rPr>
          <w:rFonts w:ascii="Times New Roman" w:hAnsi="Times New Roman" w:cs="Times New Roman"/>
          <w:sz w:val="24"/>
          <w:szCs w:val="24"/>
        </w:rPr>
        <w:t>w poszczególnych latach 2016-2020?</w:t>
      </w:r>
    </w:p>
    <w:p w:rsidR="009D5AF0" w:rsidRPr="009D5AF0" w:rsidRDefault="00701CB6" w:rsidP="00701CB6">
      <w:pPr>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Pan P</w:t>
      </w:r>
      <w:r w:rsidR="009D5AF0" w:rsidRPr="009D5AF0">
        <w:rPr>
          <w:rFonts w:ascii="Times New Roman" w:hAnsi="Times New Roman" w:cs="Times New Roman"/>
          <w:sz w:val="24"/>
          <w:szCs w:val="24"/>
        </w:rPr>
        <w:t>rezydent przedstawił na nadzwyczajnej sesji RM w grudniu materiał dot. gospodarki odpadami, proszę o wyjaśnienie/uzupełnienie informacji oraz odpowiedź na następujące pytania:</w:t>
      </w:r>
    </w:p>
    <w:p w:rsidR="009D5AF0" w:rsidRPr="009D5AF0" w:rsidRDefault="009D5AF0" w:rsidP="00701CB6">
      <w:pPr>
        <w:numPr>
          <w:ilvl w:val="0"/>
          <w:numId w:val="2"/>
        </w:numPr>
        <w:suppressAutoHyphens/>
        <w:spacing w:after="0" w:line="360" w:lineRule="auto"/>
        <w:ind w:left="1077" w:hanging="340"/>
        <w:jc w:val="both"/>
        <w:rPr>
          <w:rFonts w:ascii="Times New Roman" w:hAnsi="Times New Roman" w:cs="Times New Roman"/>
          <w:sz w:val="24"/>
          <w:szCs w:val="24"/>
        </w:rPr>
      </w:pPr>
      <w:r w:rsidRPr="009D5AF0">
        <w:rPr>
          <w:rFonts w:ascii="Times New Roman" w:hAnsi="Times New Roman" w:cs="Times New Roman"/>
          <w:sz w:val="24"/>
          <w:szCs w:val="24"/>
        </w:rPr>
        <w:lastRenderedPageBreak/>
        <w:t xml:space="preserve">przedstawione kwoty bilansowe gospodarki odpadami (slajd nr 2) odbiegają od przyjętego w kwietniu na sesji RM materiału </w:t>
      </w:r>
      <w:r w:rsidRPr="009D5AF0">
        <w:rPr>
          <w:rFonts w:ascii="Times New Roman" w:hAnsi="Times New Roman" w:cs="Times New Roman"/>
          <w:i/>
          <w:iCs/>
          <w:sz w:val="24"/>
          <w:szCs w:val="24"/>
        </w:rPr>
        <w:t xml:space="preserve">Analiza gospodarki odpadami komunalnymi za 2019 r.. </w:t>
      </w:r>
      <w:r w:rsidRPr="009D5AF0">
        <w:rPr>
          <w:rFonts w:ascii="Times New Roman" w:hAnsi="Times New Roman" w:cs="Times New Roman"/>
          <w:sz w:val="24"/>
          <w:szCs w:val="24"/>
        </w:rPr>
        <w:t xml:space="preserve">Przedstawił Pan wpłaty  i wydatki za 2019 r. odpowiednio w wysokości 9 033 oraz 9 033 tys. zł gdzie w materiale z kwietnia figurują kwoty 9 117 oraz 8 770 tys. złotych. Które z tych liczb są prawidłowo wyliczone? Prosimy o przedstawienie materiałów źródłowych oraz sprawozdań z których będą w sposób jasny i czytelny wynikały wyliczenia. Jakie kwoty zostały podane w sprawozdaniu z wykonania budżetu za 2019 r.?, </w:t>
      </w:r>
    </w:p>
    <w:p w:rsidR="009D5AF0" w:rsidRPr="009D5AF0" w:rsidRDefault="009D5AF0" w:rsidP="00701CB6">
      <w:pPr>
        <w:numPr>
          <w:ilvl w:val="0"/>
          <w:numId w:val="2"/>
        </w:numPr>
        <w:suppressAutoHyphens/>
        <w:spacing w:after="0" w:line="360" w:lineRule="auto"/>
        <w:ind w:left="1077" w:hanging="340"/>
        <w:jc w:val="both"/>
        <w:rPr>
          <w:rFonts w:ascii="Times New Roman" w:hAnsi="Times New Roman" w:cs="Times New Roman"/>
          <w:sz w:val="24"/>
          <w:szCs w:val="24"/>
        </w:rPr>
      </w:pPr>
      <w:r w:rsidRPr="009D5AF0">
        <w:rPr>
          <w:rFonts w:ascii="Times New Roman" w:hAnsi="Times New Roman" w:cs="Times New Roman"/>
          <w:sz w:val="24"/>
          <w:szCs w:val="24"/>
        </w:rPr>
        <w:t xml:space="preserve">prosimy o przedstawienie miesięcznych sprawozdań firmy PUH </w:t>
      </w:r>
      <w:proofErr w:type="spellStart"/>
      <w:r w:rsidRPr="009D5AF0">
        <w:rPr>
          <w:rFonts w:ascii="Times New Roman" w:hAnsi="Times New Roman" w:cs="Times New Roman"/>
          <w:sz w:val="24"/>
          <w:szCs w:val="24"/>
        </w:rPr>
        <w:t>Empol</w:t>
      </w:r>
      <w:proofErr w:type="spellEnd"/>
      <w:r w:rsidRPr="009D5AF0">
        <w:rPr>
          <w:rFonts w:ascii="Times New Roman" w:hAnsi="Times New Roman" w:cs="Times New Roman"/>
          <w:sz w:val="24"/>
          <w:szCs w:val="24"/>
        </w:rPr>
        <w:t xml:space="preserve"> </w:t>
      </w:r>
      <w:r w:rsidR="00701CB6">
        <w:rPr>
          <w:rFonts w:ascii="Times New Roman" w:hAnsi="Times New Roman" w:cs="Times New Roman"/>
          <w:sz w:val="24"/>
          <w:szCs w:val="24"/>
        </w:rPr>
        <w:t xml:space="preserve">                                   </w:t>
      </w:r>
      <w:r w:rsidRPr="009D5AF0">
        <w:rPr>
          <w:rFonts w:ascii="Times New Roman" w:hAnsi="Times New Roman" w:cs="Times New Roman"/>
          <w:sz w:val="24"/>
          <w:szCs w:val="24"/>
        </w:rPr>
        <w:t>z pokazaniem ilości faktycznie odebranych odpadów (segregowanych</w:t>
      </w:r>
      <w:r w:rsidR="00701CB6">
        <w:rPr>
          <w:rFonts w:ascii="Times New Roman" w:hAnsi="Times New Roman" w:cs="Times New Roman"/>
          <w:sz w:val="24"/>
          <w:szCs w:val="24"/>
        </w:rPr>
        <w:t xml:space="preserve">                                         </w:t>
      </w:r>
      <w:r w:rsidRPr="009D5AF0">
        <w:rPr>
          <w:rFonts w:ascii="Times New Roman" w:hAnsi="Times New Roman" w:cs="Times New Roman"/>
          <w:sz w:val="24"/>
          <w:szCs w:val="24"/>
        </w:rPr>
        <w:t xml:space="preserve"> i zmieszanych) z nieruchomości niezamieszkałych oraz z tej części nieruchomości niezamieszkałych w zabudowie mieszanej z podziałem na kubły/worki 80 l, 110 l, 240 l, 1100 l, 7000 l,</w:t>
      </w:r>
    </w:p>
    <w:p w:rsidR="009D5AF0" w:rsidRPr="009D5AF0" w:rsidRDefault="009D5AF0" w:rsidP="00701CB6">
      <w:pPr>
        <w:numPr>
          <w:ilvl w:val="0"/>
          <w:numId w:val="2"/>
        </w:numPr>
        <w:suppressAutoHyphens/>
        <w:spacing w:after="0" w:line="360" w:lineRule="auto"/>
        <w:ind w:left="1077" w:hanging="340"/>
        <w:jc w:val="both"/>
        <w:rPr>
          <w:rFonts w:ascii="Times New Roman" w:hAnsi="Times New Roman" w:cs="Times New Roman"/>
          <w:sz w:val="24"/>
          <w:szCs w:val="24"/>
        </w:rPr>
      </w:pPr>
      <w:r w:rsidRPr="009D5AF0">
        <w:rPr>
          <w:rFonts w:ascii="Times New Roman" w:hAnsi="Times New Roman" w:cs="Times New Roman"/>
          <w:sz w:val="24"/>
          <w:szCs w:val="24"/>
        </w:rPr>
        <w:t xml:space="preserve">prosimy o przedstawienie wyliczenia wartości wg deklaracji 1 242 102 zł. (slajd nr 5) oraz przedstawienie danych w tej samej metodyce liczenia za lata 2016-2020 oraz wartości wg sprawozdania </w:t>
      </w:r>
      <w:proofErr w:type="spellStart"/>
      <w:r w:rsidRPr="009D5AF0">
        <w:rPr>
          <w:rFonts w:ascii="Times New Roman" w:hAnsi="Times New Roman" w:cs="Times New Roman"/>
          <w:sz w:val="24"/>
          <w:szCs w:val="24"/>
        </w:rPr>
        <w:t>Empol</w:t>
      </w:r>
      <w:proofErr w:type="spellEnd"/>
      <w:r w:rsidRPr="009D5AF0">
        <w:rPr>
          <w:rFonts w:ascii="Times New Roman" w:hAnsi="Times New Roman" w:cs="Times New Roman"/>
          <w:sz w:val="24"/>
          <w:szCs w:val="24"/>
        </w:rPr>
        <w:t xml:space="preserve">  2 689 467 494 zł z przekazaniem sprawozdań celem weryfikacji,</w:t>
      </w:r>
    </w:p>
    <w:p w:rsidR="009D5AF0" w:rsidRPr="009D5AF0" w:rsidRDefault="009D5AF0" w:rsidP="00701CB6">
      <w:pPr>
        <w:numPr>
          <w:ilvl w:val="0"/>
          <w:numId w:val="2"/>
        </w:numPr>
        <w:suppressAutoHyphens/>
        <w:spacing w:after="0" w:line="360" w:lineRule="auto"/>
        <w:ind w:left="1077" w:hanging="340"/>
        <w:jc w:val="both"/>
        <w:rPr>
          <w:rFonts w:ascii="Times New Roman" w:hAnsi="Times New Roman" w:cs="Times New Roman"/>
          <w:sz w:val="24"/>
          <w:szCs w:val="24"/>
        </w:rPr>
      </w:pPr>
      <w:r w:rsidRPr="009D5AF0">
        <w:rPr>
          <w:rFonts w:ascii="Times New Roman" w:hAnsi="Times New Roman" w:cs="Times New Roman"/>
          <w:sz w:val="24"/>
          <w:szCs w:val="24"/>
        </w:rPr>
        <w:t>na jakiej podstawie została wyliczona prognoza wpłat na 2021 r. 761 027 zł. (slajd nr 7), jeśli nie miał Pan nowych deklaracji złożonych przez przedsiębiorców z nieruchomości niezamieszkałych obliczanych wg rzeczywistych ilości odbieranych odpadów?.</w:t>
      </w:r>
    </w:p>
    <w:p w:rsidR="009D5AF0" w:rsidRPr="009D5AF0" w:rsidRDefault="009D5AF0" w:rsidP="00701CB6">
      <w:pPr>
        <w:spacing w:line="360" w:lineRule="auto"/>
        <w:jc w:val="both"/>
        <w:rPr>
          <w:rFonts w:ascii="Times New Roman" w:hAnsi="Times New Roman" w:cs="Times New Roman"/>
          <w:sz w:val="24"/>
          <w:szCs w:val="24"/>
        </w:rPr>
      </w:pPr>
    </w:p>
    <w:p w:rsidR="009D5AF0" w:rsidRPr="009D5AF0" w:rsidRDefault="009D5AF0" w:rsidP="00701CB6">
      <w:pPr>
        <w:spacing w:line="360" w:lineRule="auto"/>
        <w:jc w:val="both"/>
        <w:rPr>
          <w:rFonts w:ascii="Times New Roman" w:hAnsi="Times New Roman" w:cs="Times New Roman"/>
          <w:sz w:val="24"/>
          <w:szCs w:val="24"/>
        </w:rPr>
      </w:pPr>
      <w:r w:rsidRPr="009D5AF0">
        <w:rPr>
          <w:rFonts w:ascii="Times New Roman" w:hAnsi="Times New Roman" w:cs="Times New Roman"/>
          <w:sz w:val="24"/>
          <w:szCs w:val="24"/>
        </w:rPr>
        <w:t>Szanowny Panie prezydencie,</w:t>
      </w:r>
    </w:p>
    <w:p w:rsidR="009D5AF0" w:rsidRPr="009D5AF0" w:rsidRDefault="009D5AF0" w:rsidP="00701CB6">
      <w:pPr>
        <w:spacing w:line="360" w:lineRule="auto"/>
        <w:jc w:val="both"/>
        <w:rPr>
          <w:rFonts w:ascii="Times New Roman" w:hAnsi="Times New Roman" w:cs="Times New Roman"/>
          <w:sz w:val="24"/>
          <w:szCs w:val="24"/>
        </w:rPr>
      </w:pPr>
      <w:r w:rsidRPr="009D5AF0">
        <w:rPr>
          <w:rFonts w:ascii="Times New Roman" w:hAnsi="Times New Roman" w:cs="Times New Roman"/>
          <w:sz w:val="24"/>
          <w:szCs w:val="24"/>
        </w:rPr>
        <w:t>wyliczenia przedstawione na nadzwyczajnej sesji RM (pokazanych na kilku slajdach) oraz sposób podejścia do gospodarki odpadami w Raciborzu przez Pana świadczą o niezrozumieniu tematu, pobieżnym przejściu do niewyliczeń i próbie łatania nieudolnego zarządzania tą sferą gospodarki miejskiej podwyżką cen lub wyłączeniem, bez wyraźnego powodu, podmiotów gospodarczych z systemu.</w:t>
      </w:r>
    </w:p>
    <w:p w:rsidR="009D5AF0" w:rsidRPr="009D5AF0" w:rsidRDefault="009D5AF0" w:rsidP="00701CB6">
      <w:pPr>
        <w:spacing w:line="360" w:lineRule="auto"/>
        <w:jc w:val="both"/>
        <w:rPr>
          <w:rFonts w:ascii="Times New Roman" w:hAnsi="Times New Roman" w:cs="Times New Roman"/>
          <w:sz w:val="24"/>
          <w:szCs w:val="24"/>
        </w:rPr>
      </w:pPr>
      <w:r w:rsidRPr="009D5AF0">
        <w:rPr>
          <w:rFonts w:ascii="Times New Roman" w:hAnsi="Times New Roman" w:cs="Times New Roman"/>
          <w:sz w:val="24"/>
          <w:szCs w:val="24"/>
        </w:rPr>
        <w:t xml:space="preserve">Warto zaznaczyć, że radni Rady Miasta bez odpowiedzi na powyżej zadane pytania oraz  przedstawienia rzetelnych wyliczeń nie będą gotowi na podjęcie jakichkolwiek działań na szkodę bardzo dobrze działającego systemu do roku 2018. </w:t>
      </w:r>
    </w:p>
    <w:p w:rsidR="009D5AF0" w:rsidRPr="009D5AF0" w:rsidRDefault="009D5AF0" w:rsidP="00701CB6">
      <w:pPr>
        <w:spacing w:line="360" w:lineRule="auto"/>
        <w:jc w:val="both"/>
        <w:rPr>
          <w:rFonts w:ascii="Times New Roman" w:hAnsi="Times New Roman" w:cs="Times New Roman"/>
          <w:sz w:val="24"/>
          <w:szCs w:val="24"/>
        </w:rPr>
      </w:pPr>
      <w:r w:rsidRPr="009D5AF0">
        <w:rPr>
          <w:rFonts w:ascii="Times New Roman" w:hAnsi="Times New Roman" w:cs="Times New Roman"/>
          <w:sz w:val="24"/>
          <w:szCs w:val="24"/>
        </w:rPr>
        <w:lastRenderedPageBreak/>
        <w:t>Ciągła podwyżka c</w:t>
      </w:r>
      <w:r w:rsidR="00701CB6">
        <w:rPr>
          <w:rFonts w:ascii="Times New Roman" w:hAnsi="Times New Roman" w:cs="Times New Roman"/>
          <w:sz w:val="24"/>
          <w:szCs w:val="24"/>
        </w:rPr>
        <w:t>en nie może usprawiedliwiać nie</w:t>
      </w:r>
      <w:bookmarkStart w:id="0" w:name="_GoBack"/>
      <w:bookmarkEnd w:id="0"/>
      <w:r w:rsidRPr="009D5AF0">
        <w:rPr>
          <w:rFonts w:ascii="Times New Roman" w:hAnsi="Times New Roman" w:cs="Times New Roman"/>
          <w:sz w:val="24"/>
          <w:szCs w:val="24"/>
        </w:rPr>
        <w:t>radzeniem sobie z odpadami komunalnymi. Z jednej strony nie pokazuje Pan zagrożeń (w Analizie gospodarki odpadami za 2019 r.), przedstawia nowe deklaracje śmieciowe obejmujące nieruchomości niezamieszkałe (październik 2020 r.), a z drugiej straszy mieszkańców, że dokładają do systemu odpadowego - bez wyliczeń, bez analiz. Prezentacja pokazana na ostatniej sesji raczej nic nie wnosi do tematu.</w:t>
      </w:r>
    </w:p>
    <w:p w:rsidR="009D5AF0" w:rsidRPr="009D5AF0" w:rsidRDefault="009D5AF0" w:rsidP="00701CB6">
      <w:pPr>
        <w:spacing w:line="360" w:lineRule="auto"/>
        <w:jc w:val="both"/>
        <w:rPr>
          <w:rFonts w:ascii="Times New Roman" w:hAnsi="Times New Roman" w:cs="Times New Roman"/>
          <w:sz w:val="24"/>
          <w:szCs w:val="24"/>
        </w:rPr>
      </w:pPr>
      <w:r w:rsidRPr="009D5AF0">
        <w:rPr>
          <w:rFonts w:ascii="Times New Roman" w:hAnsi="Times New Roman" w:cs="Times New Roman"/>
          <w:sz w:val="24"/>
          <w:szCs w:val="24"/>
        </w:rPr>
        <w:t>Prosimy o odpowiedź na każde pytanie zadane w tym piśmie i bardzo prosimy o wszystkie materiały z których wynikają wszystkie wyliczenia.</w:t>
      </w:r>
    </w:p>
    <w:p w:rsidR="009D5AF0" w:rsidRPr="009D5AF0" w:rsidRDefault="009D5AF0" w:rsidP="00701CB6">
      <w:pPr>
        <w:spacing w:line="360" w:lineRule="auto"/>
        <w:ind w:left="2160"/>
        <w:jc w:val="both"/>
        <w:rPr>
          <w:rFonts w:ascii="Times New Roman" w:hAnsi="Times New Roman" w:cs="Times New Roman"/>
          <w:sz w:val="24"/>
          <w:szCs w:val="24"/>
        </w:rPr>
      </w:pPr>
      <w:r w:rsidRPr="009D5AF0">
        <w:rPr>
          <w:rFonts w:ascii="Times New Roman" w:eastAsia="Arial Narrow" w:hAnsi="Times New Roman" w:cs="Times New Roman"/>
          <w:sz w:val="24"/>
          <w:szCs w:val="24"/>
        </w:rPr>
        <w:t xml:space="preserve"> </w:t>
      </w:r>
    </w:p>
    <w:p w:rsidR="009D5AF0" w:rsidRPr="009D5AF0" w:rsidRDefault="009D5AF0" w:rsidP="00701CB6">
      <w:pPr>
        <w:spacing w:line="360" w:lineRule="auto"/>
        <w:jc w:val="both"/>
        <w:rPr>
          <w:rFonts w:ascii="Times New Roman" w:hAnsi="Times New Roman" w:cs="Times New Roman"/>
          <w:sz w:val="24"/>
          <w:szCs w:val="24"/>
        </w:rPr>
      </w:pPr>
      <w:r w:rsidRPr="009D5AF0">
        <w:rPr>
          <w:rFonts w:ascii="Times New Roman" w:hAnsi="Times New Roman" w:cs="Times New Roman"/>
          <w:sz w:val="24"/>
          <w:szCs w:val="24"/>
        </w:rPr>
        <w:t xml:space="preserve">Do czasu przesłania wszystkich niezbędnych danych wnosimy o nie podejmowanie żadnych wiążących decyzji przez radnych w tym temacie.  </w:t>
      </w:r>
    </w:p>
    <w:p w:rsidR="002F1434" w:rsidRDefault="002F1434" w:rsidP="008A2130">
      <w:pPr>
        <w:rPr>
          <w:rFonts w:ascii="Times New Roman" w:hAnsi="Times New Roman" w:cs="Times New Roman"/>
          <w:sz w:val="24"/>
          <w:szCs w:val="24"/>
        </w:rPr>
      </w:pPr>
    </w:p>
    <w:p w:rsidR="002F1434" w:rsidRDefault="002F1434" w:rsidP="008A21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poważaniem</w:t>
      </w:r>
    </w:p>
    <w:p w:rsidR="002F1434" w:rsidRDefault="002F1434" w:rsidP="002F1434">
      <w:pPr>
        <w:ind w:left="5664" w:firstLine="708"/>
        <w:rPr>
          <w:rFonts w:ascii="Times New Roman" w:hAnsi="Times New Roman" w:cs="Times New Roman"/>
          <w:sz w:val="24"/>
          <w:szCs w:val="24"/>
        </w:rPr>
      </w:pPr>
    </w:p>
    <w:p w:rsidR="002F1434" w:rsidRPr="002F1434" w:rsidRDefault="002F1434" w:rsidP="002F1434">
      <w:pPr>
        <w:spacing w:line="360" w:lineRule="auto"/>
        <w:ind w:left="5664" w:firstLine="708"/>
        <w:rPr>
          <w:rFonts w:ascii="Times New Roman" w:hAnsi="Times New Roman" w:cs="Times New Roman"/>
          <w:i/>
          <w:sz w:val="24"/>
          <w:szCs w:val="24"/>
        </w:rPr>
      </w:pPr>
      <w:r w:rsidRPr="002F1434">
        <w:rPr>
          <w:rFonts w:ascii="Times New Roman" w:hAnsi="Times New Roman" w:cs="Times New Roman"/>
          <w:i/>
          <w:sz w:val="24"/>
          <w:szCs w:val="24"/>
        </w:rPr>
        <w:t xml:space="preserve">Henryk </w:t>
      </w:r>
      <w:proofErr w:type="spellStart"/>
      <w:r w:rsidRPr="002F1434">
        <w:rPr>
          <w:rFonts w:ascii="Times New Roman" w:hAnsi="Times New Roman" w:cs="Times New Roman"/>
          <w:i/>
          <w:sz w:val="24"/>
          <w:szCs w:val="24"/>
        </w:rPr>
        <w:t>Mainusz</w:t>
      </w:r>
      <w:proofErr w:type="spellEnd"/>
      <w:r w:rsidRPr="002F1434">
        <w:rPr>
          <w:rFonts w:ascii="Times New Roman" w:hAnsi="Times New Roman" w:cs="Times New Roman"/>
          <w:i/>
          <w:sz w:val="24"/>
          <w:szCs w:val="24"/>
        </w:rPr>
        <w:br/>
        <w:t xml:space="preserve">            Justyna Henek- </w:t>
      </w:r>
      <w:proofErr w:type="spellStart"/>
      <w:r w:rsidRPr="002F1434">
        <w:rPr>
          <w:rFonts w:ascii="Times New Roman" w:hAnsi="Times New Roman" w:cs="Times New Roman"/>
          <w:i/>
          <w:sz w:val="24"/>
          <w:szCs w:val="24"/>
        </w:rPr>
        <w:t>Wypior</w:t>
      </w:r>
      <w:proofErr w:type="spellEnd"/>
      <w:r w:rsidRPr="002F1434">
        <w:rPr>
          <w:rFonts w:ascii="Times New Roman" w:hAnsi="Times New Roman" w:cs="Times New Roman"/>
          <w:i/>
          <w:sz w:val="24"/>
          <w:szCs w:val="24"/>
        </w:rPr>
        <w:br/>
        <w:t>            Stanisław Borowik</w:t>
      </w:r>
      <w:r w:rsidRPr="002F1434">
        <w:rPr>
          <w:rFonts w:ascii="Times New Roman" w:hAnsi="Times New Roman" w:cs="Times New Roman"/>
          <w:i/>
          <w:sz w:val="24"/>
          <w:szCs w:val="24"/>
        </w:rPr>
        <w:br/>
      </w:r>
      <w:r w:rsidRPr="002F1434">
        <w:rPr>
          <w:rFonts w:ascii="Times New Roman" w:hAnsi="Times New Roman" w:cs="Times New Roman"/>
          <w:i/>
          <w:sz w:val="24"/>
          <w:szCs w:val="24"/>
        </w:rPr>
        <w:tab/>
        <w:t>Marcin Fica</w:t>
      </w:r>
      <w:r w:rsidRPr="002F1434">
        <w:rPr>
          <w:rFonts w:ascii="Times New Roman" w:hAnsi="Times New Roman" w:cs="Times New Roman"/>
          <w:i/>
          <w:sz w:val="24"/>
          <w:szCs w:val="24"/>
        </w:rPr>
        <w:br/>
      </w:r>
      <w:r w:rsidRPr="002F1434">
        <w:rPr>
          <w:rFonts w:ascii="Times New Roman" w:hAnsi="Times New Roman" w:cs="Times New Roman"/>
          <w:i/>
          <w:sz w:val="24"/>
          <w:szCs w:val="24"/>
        </w:rPr>
        <w:tab/>
        <w:t>Michał Kuliga</w:t>
      </w:r>
      <w:r w:rsidRPr="002F1434">
        <w:rPr>
          <w:rFonts w:ascii="Times New Roman" w:hAnsi="Times New Roman" w:cs="Times New Roman"/>
          <w:i/>
          <w:sz w:val="24"/>
          <w:szCs w:val="24"/>
        </w:rPr>
        <w:br/>
        <w:t xml:space="preserve">            Mirosław </w:t>
      </w:r>
      <w:proofErr w:type="spellStart"/>
      <w:r w:rsidRPr="002F1434">
        <w:rPr>
          <w:rFonts w:ascii="Times New Roman" w:hAnsi="Times New Roman" w:cs="Times New Roman"/>
          <w:i/>
          <w:sz w:val="24"/>
          <w:szCs w:val="24"/>
        </w:rPr>
        <w:t>Lenk</w:t>
      </w:r>
      <w:proofErr w:type="spellEnd"/>
      <w:r w:rsidRPr="002F1434">
        <w:rPr>
          <w:rFonts w:ascii="Times New Roman" w:hAnsi="Times New Roman" w:cs="Times New Roman"/>
          <w:i/>
          <w:sz w:val="24"/>
          <w:szCs w:val="24"/>
        </w:rPr>
        <w:br/>
        <w:t xml:space="preserve">            Paweł Rycka </w:t>
      </w:r>
      <w:r w:rsidRPr="002F1434">
        <w:rPr>
          <w:rFonts w:ascii="Times New Roman" w:hAnsi="Times New Roman" w:cs="Times New Roman"/>
          <w:i/>
          <w:sz w:val="24"/>
          <w:szCs w:val="24"/>
        </w:rPr>
        <w:br/>
        <w:t xml:space="preserve">            Eugeniusz Wyglenda </w:t>
      </w:r>
    </w:p>
    <w:p w:rsidR="008A2130" w:rsidRPr="008A2130" w:rsidRDefault="008A2130">
      <w:pPr>
        <w:rPr>
          <w:rFonts w:ascii="Times New Roman" w:hAnsi="Times New Roman" w:cs="Times New Roman"/>
          <w:sz w:val="24"/>
          <w:szCs w:val="24"/>
        </w:rPr>
      </w:pPr>
    </w:p>
    <w:p w:rsidR="008A2130" w:rsidRPr="008A2130" w:rsidRDefault="008A2130">
      <w:pPr>
        <w:rPr>
          <w:rFonts w:ascii="Times New Roman" w:hAnsi="Times New Roman" w:cs="Times New Roman"/>
          <w:sz w:val="24"/>
          <w:szCs w:val="24"/>
        </w:rPr>
      </w:pPr>
    </w:p>
    <w:p w:rsidR="00633E29" w:rsidRPr="008A2130" w:rsidRDefault="008A2130">
      <w:pPr>
        <w:rPr>
          <w:rFonts w:ascii="Times New Roman" w:hAnsi="Times New Roman" w:cs="Times New Roman"/>
          <w:sz w:val="24"/>
          <w:szCs w:val="24"/>
        </w:rPr>
      </w:pP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r>
      <w:r w:rsidRPr="008A2130">
        <w:rPr>
          <w:rFonts w:ascii="Times New Roman" w:hAnsi="Times New Roman" w:cs="Times New Roman"/>
          <w:sz w:val="24"/>
          <w:szCs w:val="24"/>
        </w:rPr>
        <w:tab/>
        <w:t xml:space="preserve"> </w:t>
      </w:r>
    </w:p>
    <w:sectPr w:rsidR="00633E29" w:rsidRPr="008A2130" w:rsidSect="00502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Arial"/>
    <w:charset w:val="EE"/>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NSimSun" w:cs="Lucida Sans"/>
        <w:i w:val="0"/>
        <w:iCs w:val="0"/>
        <w:kern w:val="2"/>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kern w:val="2"/>
        <w:sz w:val="24"/>
        <w:szCs w:val="24"/>
        <w:lang w:val="pl-PL"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val="pl-PL"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val="pl-PL"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44D7"/>
    <w:rsid w:val="002F1434"/>
    <w:rsid w:val="00485FA2"/>
    <w:rsid w:val="00502BD2"/>
    <w:rsid w:val="00633E29"/>
    <w:rsid w:val="006344D7"/>
    <w:rsid w:val="006E2F7D"/>
    <w:rsid w:val="00701CB6"/>
    <w:rsid w:val="008A2130"/>
    <w:rsid w:val="009D5AF0"/>
    <w:rsid w:val="00DA5E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6432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Marcin</cp:lastModifiedBy>
  <cp:revision>2</cp:revision>
  <dcterms:created xsi:type="dcterms:W3CDTF">2020-12-29T20:00:00Z</dcterms:created>
  <dcterms:modified xsi:type="dcterms:W3CDTF">2020-12-29T20:00:00Z</dcterms:modified>
</cp:coreProperties>
</file>