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F1" w:rsidRPr="001529F1" w:rsidRDefault="003C4444" w:rsidP="001529F1">
      <w:pPr>
        <w:pStyle w:val="Bezodstpw"/>
        <w:jc w:val="center"/>
        <w:rPr>
          <w:rFonts w:ascii="Century Schoolbook" w:hAnsi="Century Schoolbook"/>
          <w:b/>
          <w:color w:val="984806" w:themeColor="accent6" w:themeShade="80"/>
          <w:sz w:val="32"/>
          <w:szCs w:val="32"/>
        </w:rPr>
      </w:pPr>
      <w:r>
        <w:rPr>
          <w:rFonts w:ascii="Century Schoolbook" w:hAnsi="Century Schoolbook"/>
          <w:b/>
          <w:color w:val="984806" w:themeColor="accent6" w:themeShade="80"/>
          <w:sz w:val="32"/>
          <w:szCs w:val="32"/>
        </w:rPr>
        <w:t>XIV</w:t>
      </w:r>
      <w:r w:rsidR="000C38AF" w:rsidRPr="001529F1">
        <w:rPr>
          <w:rFonts w:ascii="Century Schoolbook" w:hAnsi="Century Schoolbook"/>
          <w:b/>
          <w:color w:val="984806" w:themeColor="accent6" w:themeShade="80"/>
          <w:sz w:val="32"/>
          <w:szCs w:val="32"/>
        </w:rPr>
        <w:t xml:space="preserve"> Regionalny Konkurs Dziennikarski</w:t>
      </w:r>
    </w:p>
    <w:p w:rsidR="000C38AF" w:rsidRPr="001529F1" w:rsidRDefault="000C38AF" w:rsidP="001529F1">
      <w:pPr>
        <w:pStyle w:val="Bezodstpw"/>
        <w:jc w:val="center"/>
        <w:rPr>
          <w:rFonts w:ascii="Century Schoolbook" w:hAnsi="Century Schoolbook"/>
          <w:b/>
          <w:color w:val="984806" w:themeColor="accent6" w:themeShade="80"/>
          <w:sz w:val="32"/>
          <w:szCs w:val="32"/>
        </w:rPr>
      </w:pPr>
      <w:r w:rsidRPr="001529F1">
        <w:rPr>
          <w:rFonts w:ascii="Century Schoolbook" w:hAnsi="Century Schoolbook"/>
          <w:b/>
          <w:color w:val="984806" w:themeColor="accent6" w:themeShade="80"/>
          <w:sz w:val="32"/>
          <w:szCs w:val="32"/>
        </w:rPr>
        <w:t>„</w:t>
      </w:r>
      <w:r w:rsidRPr="001529F1">
        <w:rPr>
          <w:rFonts w:ascii="Century Schoolbook" w:hAnsi="Century Schoolbook" w:cs="Arial"/>
          <w:b/>
          <w:color w:val="984806" w:themeColor="accent6" w:themeShade="80"/>
          <w:sz w:val="32"/>
          <w:szCs w:val="32"/>
        </w:rPr>
        <w:t>Ś</w:t>
      </w:r>
      <w:r w:rsidRPr="001529F1">
        <w:rPr>
          <w:rFonts w:ascii="Century Schoolbook" w:hAnsi="Century Schoolbook"/>
          <w:b/>
          <w:color w:val="984806" w:themeColor="accent6" w:themeShade="80"/>
          <w:sz w:val="32"/>
          <w:szCs w:val="32"/>
        </w:rPr>
        <w:t>wiat wed</w:t>
      </w:r>
      <w:r w:rsidRPr="001529F1">
        <w:rPr>
          <w:rFonts w:ascii="Century Schoolbook" w:hAnsi="Century Schoolbook" w:cs="Arial"/>
          <w:b/>
          <w:color w:val="984806" w:themeColor="accent6" w:themeShade="80"/>
          <w:sz w:val="32"/>
          <w:szCs w:val="32"/>
        </w:rPr>
        <w:t>ł</w:t>
      </w:r>
      <w:r w:rsidRPr="001529F1">
        <w:rPr>
          <w:rFonts w:ascii="Century Schoolbook" w:hAnsi="Century Schoolbook"/>
          <w:b/>
          <w:color w:val="984806" w:themeColor="accent6" w:themeShade="80"/>
          <w:sz w:val="32"/>
          <w:szCs w:val="32"/>
        </w:rPr>
        <w:t>ug ciebie”</w:t>
      </w:r>
    </w:p>
    <w:p w:rsidR="000C38AF" w:rsidRDefault="000C38AF" w:rsidP="001529F1">
      <w:pPr>
        <w:pStyle w:val="Bezodstpw"/>
        <w:jc w:val="center"/>
      </w:pPr>
    </w:p>
    <w:p w:rsidR="000C38AF" w:rsidRPr="001529F1" w:rsidRDefault="000C38AF" w:rsidP="001529F1">
      <w:pPr>
        <w:pStyle w:val="Bezodstpw"/>
        <w:jc w:val="center"/>
        <w:rPr>
          <w:rFonts w:ascii="Arial Rounded MT Bold" w:hAnsi="Arial Rounded MT Bold"/>
        </w:rPr>
      </w:pPr>
      <w:r w:rsidRPr="001529F1">
        <w:rPr>
          <w:rFonts w:ascii="Arial Rounded MT Bold" w:hAnsi="Arial Rounded MT Bold"/>
        </w:rPr>
        <w:t>REGULAMIN</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CELE</w:t>
      </w:r>
      <w:r w:rsidR="000C38AF" w:rsidRPr="001529F1">
        <w:rPr>
          <w:rFonts w:ascii="Century Schoolbook" w:hAnsi="Century Schoolbook"/>
          <w:i/>
        </w:rPr>
        <w:t>:</w:t>
      </w:r>
    </w:p>
    <w:p w:rsidR="000C38AF" w:rsidRDefault="000C38AF" w:rsidP="000C38AF">
      <w:pPr>
        <w:pStyle w:val="Bezodstpw"/>
      </w:pPr>
      <w:r>
        <w:t>- uwrażliwienie na istotne problemy życia codziennego,</w:t>
      </w:r>
    </w:p>
    <w:p w:rsidR="000C38AF" w:rsidRDefault="000C38AF" w:rsidP="000C38AF">
      <w:pPr>
        <w:pStyle w:val="Bezodstpw"/>
      </w:pPr>
      <w:r>
        <w:t xml:space="preserve">- pobudzanie twórczego myślenia, </w:t>
      </w:r>
    </w:p>
    <w:p w:rsidR="000C38AF" w:rsidRDefault="000C38AF" w:rsidP="000C38AF">
      <w:pPr>
        <w:pStyle w:val="Bezodstpw"/>
      </w:pPr>
      <w:r>
        <w:t>- promowanie młodych talentów,</w:t>
      </w:r>
    </w:p>
    <w:p w:rsidR="000C38AF" w:rsidRDefault="000C38AF" w:rsidP="000C38AF">
      <w:pPr>
        <w:pStyle w:val="Bezodstpw"/>
      </w:pPr>
      <w:r>
        <w:t>- rozwijanie dziennikarskich zainteresowań,</w:t>
      </w:r>
    </w:p>
    <w:p w:rsidR="000C38AF" w:rsidRDefault="000C38AF" w:rsidP="000C38AF">
      <w:pPr>
        <w:pStyle w:val="Bezodstpw"/>
      </w:pPr>
      <w:r>
        <w:t>- ukazywanie pozytywnych wzorców postępowania i utwierdzanie  w przekonaniu, że zaangażowanie, wrażliwość i uważne oko, może uczynić świat lepszym.</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ADRESACI  KONKURSU</w:t>
      </w:r>
      <w:r w:rsidR="000C38AF" w:rsidRPr="001529F1">
        <w:rPr>
          <w:rFonts w:ascii="Century Schoolbook" w:hAnsi="Century Schoolbook"/>
          <w:i/>
        </w:rPr>
        <w:t>:</w:t>
      </w:r>
    </w:p>
    <w:p w:rsidR="000C38AF" w:rsidRDefault="000C38AF" w:rsidP="000C38AF">
      <w:pPr>
        <w:pStyle w:val="Bezodstpw"/>
      </w:pPr>
      <w:r>
        <w:t>- uczniowie klas IV-VI szkoły podstawowej i gimnazjaliści.</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TEMATYKA  KONKURSU</w:t>
      </w:r>
      <w:r w:rsidR="000C38AF" w:rsidRPr="001529F1">
        <w:rPr>
          <w:rFonts w:ascii="Century Schoolbook" w:hAnsi="Century Schoolbook"/>
          <w:i/>
        </w:rPr>
        <w:t>:</w:t>
      </w:r>
    </w:p>
    <w:p w:rsidR="000C38AF" w:rsidRDefault="000C38AF" w:rsidP="000C38AF">
      <w:pPr>
        <w:pStyle w:val="Bezodstpw"/>
      </w:pPr>
      <w:r>
        <w:t>Tematyka prac konkursowych powinna dotyczyć aktualnych problemów młodych ludzi i środowiska, w którym żyją. Tematem może być coś czego sami doświadczyli, coś czym się interesują, coś co zaobserwowali. Liczy się umiejętność dostrzegania złożoności życia, ludzi, którzy mają ciekawe historie, żyją obok nas i są warci uwagi, liczy się interesująca historia o miejscu, o otoczeniu, które określa, pomaga albo przeszkadza.</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FORMA  KONKURSOWA</w:t>
      </w:r>
      <w:r w:rsidR="000C38AF" w:rsidRPr="001529F1">
        <w:rPr>
          <w:rFonts w:ascii="Century Schoolbook" w:hAnsi="Century Schoolbook"/>
          <w:i/>
        </w:rPr>
        <w:t>:</w:t>
      </w:r>
    </w:p>
    <w:p w:rsidR="000C38AF" w:rsidRDefault="000C38AF" w:rsidP="000C38AF">
      <w:pPr>
        <w:pStyle w:val="Bezodstpw"/>
      </w:pPr>
      <w:r>
        <w:t xml:space="preserve">- </w:t>
      </w:r>
      <w:r w:rsidRPr="003F61AB">
        <w:rPr>
          <w:u w:val="single"/>
        </w:rPr>
        <w:t>artykuł prasowy</w:t>
      </w:r>
      <w:r>
        <w:t xml:space="preserve">, </w:t>
      </w:r>
      <w:r w:rsidRPr="003F61AB">
        <w:rPr>
          <w:u w:val="single"/>
        </w:rPr>
        <w:t>reportaż</w:t>
      </w:r>
      <w:r>
        <w:t xml:space="preserve">, </w:t>
      </w:r>
      <w:r w:rsidRPr="003F61AB">
        <w:rPr>
          <w:u w:val="single"/>
        </w:rPr>
        <w:t>wywiad</w:t>
      </w:r>
      <w:r>
        <w:t xml:space="preserve"> lub </w:t>
      </w:r>
      <w:r w:rsidRPr="003F61AB">
        <w:rPr>
          <w:u w:val="single"/>
        </w:rPr>
        <w:t>recenzja</w:t>
      </w:r>
      <w:r>
        <w:t xml:space="preserve">. </w:t>
      </w:r>
    </w:p>
    <w:p w:rsidR="000C38AF" w:rsidRDefault="000C38AF" w:rsidP="000C38AF">
      <w:pPr>
        <w:pStyle w:val="Bezodstpw"/>
      </w:pPr>
      <w:r>
        <w:t>Tekst nie powinien być dłuższy niż 5 stron formatu A4 (wraz z ewentualnymi zdjęciami), napisany czcionką nr 12. Do Konkursu należy zgłaszać prace indywidualne, które wcześniej nie były nagradzane w innych konkursach. Praca powinna być napisana samodzielnie. Dopuszcza się możliwość opieki naukowej nad pracą, sprawowanej przez nauczyciela. Każdy uczestnik może zgłosić do Konkursu tylko jedną pracę, indywidualną, do której może dołączyć zdjęcia.</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CZAS  TRWANIA  KONKURSU</w:t>
      </w:r>
      <w:r w:rsidR="000C38AF" w:rsidRPr="001529F1">
        <w:rPr>
          <w:rFonts w:ascii="Century Schoolbook" w:hAnsi="Century Schoolbook"/>
          <w:i/>
        </w:rPr>
        <w:t>:</w:t>
      </w:r>
    </w:p>
    <w:p w:rsidR="000C38AF" w:rsidRDefault="000C38AF" w:rsidP="000C38AF">
      <w:pPr>
        <w:pStyle w:val="Bezodstpw"/>
      </w:pPr>
      <w:r>
        <w:t xml:space="preserve">Prace zbieramy do </w:t>
      </w:r>
      <w:r w:rsidRPr="003F61AB">
        <w:rPr>
          <w:b/>
          <w:color w:val="984806" w:themeColor="accent6" w:themeShade="80"/>
        </w:rPr>
        <w:t>30 października 2015 r</w:t>
      </w:r>
      <w:r>
        <w:t>. (piątek).</w:t>
      </w:r>
    </w:p>
    <w:p w:rsidR="000C38AF" w:rsidRDefault="000C38AF" w:rsidP="000C38AF">
      <w:pPr>
        <w:pStyle w:val="Bezodstpw"/>
      </w:pPr>
      <w:r>
        <w:t xml:space="preserve">Wyniki oraz nagrodzone prace zostaną zamieszczone na stronie internetowej Domu Kultury www.dkniewiadom.eu - </w:t>
      </w:r>
      <w:r w:rsidRPr="003F61AB">
        <w:rPr>
          <w:b/>
          <w:color w:val="984806" w:themeColor="accent6" w:themeShade="80"/>
        </w:rPr>
        <w:t>20 listopada 2015 r</w:t>
      </w:r>
      <w:r>
        <w:t>.</w:t>
      </w:r>
    </w:p>
    <w:p w:rsidR="000C38AF" w:rsidRDefault="000C38AF" w:rsidP="000C38AF">
      <w:pPr>
        <w:pStyle w:val="Bezodstpw"/>
      </w:pPr>
      <w:r>
        <w:t xml:space="preserve">Uroczyste ogłoszenie wyników, wręczenie nagród i wycieczka do Telewizji Katowice odbędzie się </w:t>
      </w:r>
    </w:p>
    <w:p w:rsidR="000C38AF" w:rsidRDefault="003F61AB" w:rsidP="000C38AF">
      <w:pPr>
        <w:pStyle w:val="Bezodstpw"/>
      </w:pPr>
      <w:r>
        <w:rPr>
          <w:b/>
          <w:color w:val="984806" w:themeColor="accent6" w:themeShade="80"/>
        </w:rPr>
        <w:t>27</w:t>
      </w:r>
      <w:r w:rsidR="000C38AF" w:rsidRPr="003F61AB">
        <w:rPr>
          <w:b/>
          <w:color w:val="984806" w:themeColor="accent6" w:themeShade="80"/>
        </w:rPr>
        <w:t xml:space="preserve"> listopada 2015 r</w:t>
      </w:r>
      <w:r w:rsidR="000C38AF">
        <w:t xml:space="preserve">. (piątek), o godz. 10.00. Laureaci zostaną powiadomieni o wynikach </w:t>
      </w:r>
    </w:p>
    <w:p w:rsidR="000C38AF" w:rsidRDefault="000C38AF" w:rsidP="000C38AF">
      <w:pPr>
        <w:pStyle w:val="Bezodstpw"/>
      </w:pPr>
      <w:r>
        <w:t xml:space="preserve">i zaproszeni na imprezę finałową telefonicznie, osobiście lub poprzez zgłaszającą placówkę. </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ZG</w:t>
      </w:r>
      <w:r w:rsidRPr="001529F1">
        <w:rPr>
          <w:rFonts w:ascii="Century Schoolbook" w:hAnsi="Century Schoolbook" w:cs="Arial"/>
          <w:i/>
        </w:rPr>
        <w:t>Ł</w:t>
      </w:r>
      <w:r w:rsidRPr="001529F1">
        <w:rPr>
          <w:rFonts w:ascii="Century Schoolbook" w:hAnsi="Century Schoolbook"/>
          <w:i/>
        </w:rPr>
        <w:t>ASZANIE  PRAC  KONKURSOWYCH</w:t>
      </w:r>
      <w:r w:rsidR="000C38AF" w:rsidRPr="001529F1">
        <w:rPr>
          <w:rFonts w:ascii="Century Schoolbook" w:hAnsi="Century Schoolbook"/>
          <w:i/>
        </w:rPr>
        <w:t>:</w:t>
      </w:r>
    </w:p>
    <w:p w:rsidR="000C38AF" w:rsidRDefault="000C38AF" w:rsidP="000C38AF">
      <w:pPr>
        <w:pStyle w:val="Bezodstpw"/>
      </w:pPr>
      <w:r>
        <w:t xml:space="preserve">Prace należy przesłać drogą elektroniczną na następujący adres e-mail: </w:t>
      </w:r>
      <w:r w:rsidRPr="003F61AB">
        <w:rPr>
          <w:b/>
          <w:i/>
          <w:color w:val="984806" w:themeColor="accent6" w:themeShade="80"/>
        </w:rPr>
        <w:t>dziennikarski@onet.pl</w:t>
      </w:r>
    </w:p>
    <w:p w:rsidR="000C38AF" w:rsidRDefault="000C38AF" w:rsidP="000C38AF">
      <w:pPr>
        <w:pStyle w:val="Bezodstpw"/>
      </w:pPr>
      <w:r>
        <w:t>(jako dokument programu Word).</w:t>
      </w:r>
    </w:p>
    <w:p w:rsidR="000C38AF" w:rsidRDefault="000C38AF" w:rsidP="000C38AF">
      <w:pPr>
        <w:pStyle w:val="Bezodstpw"/>
      </w:pPr>
      <w:r>
        <w:t>Każda praca winna być opatrzona następującymi informacjami:</w:t>
      </w:r>
    </w:p>
    <w:p w:rsidR="000C38AF" w:rsidRDefault="000C38AF" w:rsidP="000C38AF">
      <w:pPr>
        <w:pStyle w:val="Bezodstpw"/>
      </w:pPr>
      <w:r>
        <w:t xml:space="preserve">- imię, nazwisko i wiek autora, </w:t>
      </w:r>
    </w:p>
    <w:p w:rsidR="000C38AF" w:rsidRDefault="000C38AF" w:rsidP="000C38AF">
      <w:pPr>
        <w:pStyle w:val="Bezodstpw"/>
      </w:pPr>
      <w:r>
        <w:t>- nazwa i adres szkoły lub placówki zgłaszającej, a w przypadku zgłoszenia indywidualnego adres prywatny,</w:t>
      </w:r>
    </w:p>
    <w:p w:rsidR="000C38AF" w:rsidRDefault="000C38AF" w:rsidP="000C38AF">
      <w:pPr>
        <w:pStyle w:val="Bezodstpw"/>
      </w:pPr>
      <w:r>
        <w:t>- telefon kontaktowy.</w:t>
      </w:r>
    </w:p>
    <w:p w:rsidR="000C38AF" w:rsidRDefault="000C38AF" w:rsidP="000C38AF">
      <w:pPr>
        <w:pStyle w:val="Bezodstpw"/>
      </w:pPr>
    </w:p>
    <w:p w:rsidR="000C38AF" w:rsidRPr="001529F1" w:rsidRDefault="00241FAD" w:rsidP="001529F1">
      <w:pPr>
        <w:pStyle w:val="Bezodstpw"/>
        <w:ind w:firstLine="708"/>
        <w:rPr>
          <w:rFonts w:ascii="Century Schoolbook" w:hAnsi="Century Schoolbook"/>
          <w:i/>
        </w:rPr>
      </w:pPr>
      <w:r>
        <w:rPr>
          <w:rFonts w:ascii="Century Schoolbook" w:hAnsi="Century Schoolbook"/>
          <w:i/>
        </w:rPr>
        <w:t>KRYTERIA  OCENY  i</w:t>
      </w:r>
      <w:r w:rsidR="003F61AB" w:rsidRPr="001529F1">
        <w:rPr>
          <w:rFonts w:ascii="Century Schoolbook" w:hAnsi="Century Schoolbook"/>
          <w:i/>
        </w:rPr>
        <w:t xml:space="preserve">  PRZYZNAWANIA  NAGRÓD</w:t>
      </w:r>
      <w:r w:rsidR="000C38AF" w:rsidRPr="001529F1">
        <w:rPr>
          <w:rFonts w:ascii="Century Schoolbook" w:hAnsi="Century Schoolbook"/>
          <w:i/>
        </w:rPr>
        <w:t>:</w:t>
      </w:r>
    </w:p>
    <w:p w:rsidR="000C38AF" w:rsidRDefault="000C38AF" w:rsidP="000C38AF">
      <w:pPr>
        <w:pStyle w:val="Bezodstpw"/>
      </w:pPr>
      <w:r>
        <w:t xml:space="preserve">Jury oceniać będzie prace według następujących kryteriów: </w:t>
      </w:r>
      <w:bookmarkStart w:id="0" w:name="_GoBack"/>
      <w:bookmarkEnd w:id="0"/>
    </w:p>
    <w:p w:rsidR="000C38AF" w:rsidRDefault="000C38AF" w:rsidP="000C38AF">
      <w:pPr>
        <w:pStyle w:val="Bezodstpw"/>
      </w:pPr>
      <w:r>
        <w:t>- interesujące i indywidualne przedstawienie tematu, oryginalność prezentowanych treści, wnikliwość obserwacji, atrakcyjność zgromadzonego materiału,</w:t>
      </w:r>
    </w:p>
    <w:p w:rsidR="000C38AF" w:rsidRDefault="000C38AF" w:rsidP="000C38AF">
      <w:pPr>
        <w:pStyle w:val="Bezodstpw"/>
      </w:pPr>
      <w:r>
        <w:lastRenderedPageBreak/>
        <w:t>- wartość informacyjna: podanie informacji opartych na wiarygodnych i sprawdzonych źródłach, rzetelność, poziom wyczerpania tematu,</w:t>
      </w:r>
    </w:p>
    <w:p w:rsidR="000C38AF" w:rsidRDefault="000C38AF" w:rsidP="000C38AF">
      <w:pPr>
        <w:pStyle w:val="Bezodstpw"/>
      </w:pPr>
      <w:r>
        <w:t xml:space="preserve">- walory formalne: poprawność stylistyczna i ortograficzna, kultura języka, czytelność sformułowań, logika wywodu. </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NAGRODY</w:t>
      </w:r>
      <w:r w:rsidR="000C38AF" w:rsidRPr="001529F1">
        <w:rPr>
          <w:rFonts w:ascii="Century Schoolbook" w:hAnsi="Century Schoolbook"/>
          <w:i/>
        </w:rPr>
        <w:t>:</w:t>
      </w:r>
    </w:p>
    <w:p w:rsidR="003F61AB" w:rsidRDefault="000C38AF" w:rsidP="000C38AF">
      <w:pPr>
        <w:pStyle w:val="Bezodstpw"/>
      </w:pPr>
      <w:r>
        <w:t>Nagrody będą przyznawane w 2 kategoriach wiekowych: uczniowie szkół podstawowych</w:t>
      </w:r>
      <w:r w:rsidR="003F61AB">
        <w:t xml:space="preserve"> </w:t>
      </w:r>
    </w:p>
    <w:p w:rsidR="000C38AF" w:rsidRDefault="000C38AF" w:rsidP="000C38AF">
      <w:pPr>
        <w:pStyle w:val="Bezodstpw"/>
      </w:pPr>
      <w:r>
        <w:t>i gimnazjaliści. Organizator zastrzega sobie prawo zmian w przyznawaniu nagród.</w:t>
      </w:r>
      <w:r w:rsidR="003F61AB">
        <w:t xml:space="preserve"> </w:t>
      </w:r>
      <w:r>
        <w:t>Autorzy wyróżnionych prac otrzymają dyplomy i nagrody w postaci bonów upominkowych.</w:t>
      </w:r>
    </w:p>
    <w:p w:rsidR="000C38AF" w:rsidRDefault="000C38AF" w:rsidP="000C38AF">
      <w:pPr>
        <w:pStyle w:val="Bezodstpw"/>
      </w:pPr>
      <w:r>
        <w:t>Nie przewidujemy dyplomów uczestnictwa.</w:t>
      </w:r>
    </w:p>
    <w:p w:rsidR="003F61AB" w:rsidRDefault="000C38AF" w:rsidP="000C38AF">
      <w:pPr>
        <w:pStyle w:val="Bezodstpw"/>
      </w:pPr>
      <w:r>
        <w:t xml:space="preserve"> Nagrody nieodebrane przez laureatów w okresie 30 dni od u</w:t>
      </w:r>
      <w:r w:rsidR="003F61AB">
        <w:t xml:space="preserve">roczystego ogłoszenia wyników </w:t>
      </w:r>
      <w:r>
        <w:t>przechodzą do puli nagród przyznawanych w kolejnych konkursach</w:t>
      </w:r>
      <w:r w:rsidR="003F61AB">
        <w:t xml:space="preserve">. Nie przesyłamy nagród pocztą </w:t>
      </w:r>
    </w:p>
    <w:p w:rsidR="000C38AF" w:rsidRDefault="000C38AF" w:rsidP="000C38AF">
      <w:pPr>
        <w:pStyle w:val="Bezodstpw"/>
      </w:pPr>
      <w:r>
        <w:t>(w uzasadnionych przypadkach nagroda może zostać wysłana na koszt adresata).</w:t>
      </w:r>
    </w:p>
    <w:p w:rsidR="000C38AF" w:rsidRDefault="000C38AF" w:rsidP="000C38AF">
      <w:pPr>
        <w:pStyle w:val="Bezodstpw"/>
      </w:pPr>
    </w:p>
    <w:p w:rsidR="000C38AF" w:rsidRPr="001529F1" w:rsidRDefault="003F61AB" w:rsidP="001529F1">
      <w:pPr>
        <w:pStyle w:val="Bezodstpw"/>
        <w:ind w:firstLine="708"/>
        <w:rPr>
          <w:rFonts w:ascii="Century Schoolbook" w:hAnsi="Century Schoolbook"/>
          <w:i/>
        </w:rPr>
      </w:pPr>
      <w:r w:rsidRPr="001529F1">
        <w:rPr>
          <w:rFonts w:ascii="Century Schoolbook" w:hAnsi="Century Schoolbook"/>
          <w:i/>
        </w:rPr>
        <w:t>UWAGI</w:t>
      </w:r>
      <w:r w:rsidR="000C38AF" w:rsidRPr="001529F1">
        <w:rPr>
          <w:rFonts w:ascii="Century Schoolbook" w:hAnsi="Century Schoolbook"/>
          <w:i/>
        </w:rPr>
        <w:t>:</w:t>
      </w:r>
    </w:p>
    <w:p w:rsidR="000C38AF" w:rsidRDefault="000C38AF" w:rsidP="000C38AF">
      <w:pPr>
        <w:pStyle w:val="Bezodstpw"/>
      </w:pPr>
      <w:r>
        <w:t>Udział w Konkursie jest równoznaczny z akceptacją Regulaminu oraz wyrażeniem zgody na przetwarzanie danych osobowych uczestnika przez Organizatora dla celów organizacyjnych</w:t>
      </w:r>
    </w:p>
    <w:p w:rsidR="003F61AB" w:rsidRDefault="000C38AF" w:rsidP="000C38AF">
      <w:pPr>
        <w:pStyle w:val="Bezodstpw"/>
      </w:pPr>
      <w:r>
        <w:t xml:space="preserve">i promocyjnych Konkursu. Ponadto Organizator zastrzega sobie prawo publikacji listy nagrodzonych </w:t>
      </w:r>
    </w:p>
    <w:p w:rsidR="000C38AF" w:rsidRDefault="000C38AF" w:rsidP="000C38AF">
      <w:pPr>
        <w:pStyle w:val="Bezodstpw"/>
      </w:pPr>
      <w:r>
        <w:t>i wyróżnionych osób oraz zdjęć z przebiegu imprezy w mediach.</w:t>
      </w:r>
      <w:r w:rsidR="003F61AB">
        <w:t xml:space="preserve"> </w:t>
      </w:r>
      <w:r>
        <w:t>Prace niezgodne z Regulaminem nie będą podlegać ocenie.</w:t>
      </w:r>
    </w:p>
    <w:p w:rsidR="000C38AF" w:rsidRDefault="000C38AF" w:rsidP="000C38AF">
      <w:pPr>
        <w:pStyle w:val="Bezodstpw"/>
      </w:pPr>
      <w:r>
        <w:t>Zastrzegamy sobie prawo wykorzystania materiałów konkursowych bez gratyfikacji pieniężnych</w:t>
      </w:r>
      <w:r w:rsidR="003F61AB">
        <w:t xml:space="preserve"> </w:t>
      </w:r>
      <w:r>
        <w:t>dla ich autorów. Nadesłanie prac na Konkurs jest jednoczesną zgodą autora na nieodpłatne</w:t>
      </w:r>
      <w:r w:rsidR="003F61AB">
        <w:t xml:space="preserve"> </w:t>
      </w:r>
      <w:r>
        <w:t xml:space="preserve">wykorzystanie ich w formie publikacji pokonkursowych. </w:t>
      </w:r>
    </w:p>
    <w:p w:rsidR="005543F1" w:rsidRDefault="000C38AF" w:rsidP="000C38AF">
      <w:pPr>
        <w:pStyle w:val="Bezodstpw"/>
      </w:pPr>
      <w:r>
        <w:t>Organizatorzy nie pokrywają kosztów dojazdu na uroczystość finałową.</w:t>
      </w:r>
    </w:p>
    <w:p w:rsidR="003F61AB" w:rsidRDefault="003F61AB" w:rsidP="000C38AF">
      <w:pPr>
        <w:pStyle w:val="Bezodstpw"/>
      </w:pPr>
    </w:p>
    <w:p w:rsidR="001529F1" w:rsidRDefault="001529F1" w:rsidP="000C38AF">
      <w:pPr>
        <w:pStyle w:val="Bezodstpw"/>
      </w:pPr>
    </w:p>
    <w:p w:rsidR="000C38AF" w:rsidRDefault="003F61AB" w:rsidP="001529F1">
      <w:pPr>
        <w:pStyle w:val="Bezodstpw"/>
        <w:ind w:firstLine="708"/>
      </w:pPr>
      <w:r>
        <w:t xml:space="preserve">Zapraszamy na spotkanie z </w:t>
      </w:r>
      <w:r w:rsidR="000C38AF" w:rsidRPr="001529F1">
        <w:rPr>
          <w:rFonts w:ascii="Century Schoolbook" w:hAnsi="Century Schoolbook"/>
          <w:b/>
          <w:color w:val="984806" w:themeColor="accent6" w:themeShade="80"/>
          <w:sz w:val="40"/>
          <w:szCs w:val="40"/>
        </w:rPr>
        <w:t xml:space="preserve">Grzegorzem </w:t>
      </w:r>
      <w:r w:rsidR="006A4999">
        <w:rPr>
          <w:rFonts w:ascii="Century Schoolbook" w:hAnsi="Century Schoolbook"/>
          <w:b/>
          <w:color w:val="984806" w:themeColor="accent6" w:themeShade="80"/>
          <w:sz w:val="40"/>
          <w:szCs w:val="40"/>
        </w:rPr>
        <w:t xml:space="preserve"> </w:t>
      </w:r>
      <w:proofErr w:type="spellStart"/>
      <w:r w:rsidR="000C38AF" w:rsidRPr="001529F1">
        <w:rPr>
          <w:rFonts w:ascii="Century Schoolbook" w:hAnsi="Century Schoolbook"/>
          <w:b/>
          <w:color w:val="984806" w:themeColor="accent6" w:themeShade="80"/>
          <w:sz w:val="40"/>
          <w:szCs w:val="40"/>
        </w:rPr>
        <w:t>Kasdepke</w:t>
      </w:r>
      <w:proofErr w:type="spellEnd"/>
      <w:r w:rsidR="000C38AF" w:rsidRPr="001529F1">
        <w:rPr>
          <w:color w:val="984806" w:themeColor="accent6" w:themeShade="80"/>
        </w:rPr>
        <w:t xml:space="preserve"> </w:t>
      </w:r>
    </w:p>
    <w:p w:rsidR="000C38AF" w:rsidRDefault="000C38AF" w:rsidP="000C38AF">
      <w:pPr>
        <w:pStyle w:val="Bezodstpw"/>
      </w:pPr>
      <w:r>
        <w:t xml:space="preserve">- pisarzem dla dzieci i młodzieży, autorem scenariuszy, dziennikarzem, wieloletnim redaktorem naczelnym magazynu "Świerszczyk". Grzegorz </w:t>
      </w:r>
      <w:proofErr w:type="spellStart"/>
      <w:r>
        <w:t>Kasdepke</w:t>
      </w:r>
      <w:proofErr w:type="spellEnd"/>
      <w:r>
        <w:t xml:space="preserve"> jest autorem wielu bajek i opowiadań publikowanych w "Świerszczyku", "Ciuchci", "</w:t>
      </w:r>
      <w:proofErr w:type="spellStart"/>
      <w:r>
        <w:t>Komiksowie</w:t>
      </w:r>
      <w:proofErr w:type="spellEnd"/>
      <w:r>
        <w:t xml:space="preserve">", licznych książek m.in. "Rózga", </w:t>
      </w:r>
      <w:r w:rsidR="001529F1">
        <w:t>„</w:t>
      </w:r>
      <w:r>
        <w:t xml:space="preserve">Ostrożnie", "Pestka, drops, cukierek", "Bodzio i Pulpet", scenarzystą programów dla dzieci ("Ciuchcia", "Budzik", "Podwieczorek u Mini i </w:t>
      </w:r>
      <w:proofErr w:type="spellStart"/>
      <w:r>
        <w:t>Maxa</w:t>
      </w:r>
      <w:proofErr w:type="spellEnd"/>
      <w:r>
        <w:t>") oraz seriali telewizyjnych (m.in. telenoweli "Klan"). To także laureat prestiżowej nagrody im. Kornela Makuszyńskiego za "</w:t>
      </w:r>
      <w:proofErr w:type="spellStart"/>
      <w:r>
        <w:t>Kacperiadę</w:t>
      </w:r>
      <w:proofErr w:type="spellEnd"/>
      <w:r>
        <w:t>" (2002 r.) oraz Nagrody Edukacja XXI za: "Co to znaczy" (2003 r.) i "Bon czy ton" (2005 r.).</w:t>
      </w:r>
    </w:p>
    <w:p w:rsidR="000C38AF" w:rsidRDefault="000C38AF" w:rsidP="001529F1">
      <w:pPr>
        <w:pStyle w:val="Bezodstpw"/>
        <w:ind w:firstLine="708"/>
      </w:pPr>
      <w:r>
        <w:t xml:space="preserve">Spotkanie odbędzie się - </w:t>
      </w:r>
      <w:r w:rsidRPr="001529F1">
        <w:rPr>
          <w:b/>
          <w:color w:val="984806" w:themeColor="accent6" w:themeShade="80"/>
          <w:sz w:val="28"/>
          <w:szCs w:val="28"/>
        </w:rPr>
        <w:t>21 października br., o godz. 13.00</w:t>
      </w:r>
      <w:r>
        <w:t xml:space="preserve">. </w:t>
      </w:r>
    </w:p>
    <w:p w:rsidR="000C38AF" w:rsidRDefault="000C38AF" w:rsidP="001529F1">
      <w:pPr>
        <w:pStyle w:val="Bezodstpw"/>
        <w:ind w:firstLine="708"/>
      </w:pPr>
      <w:r>
        <w:t>Liczba miejsc ograniczona. Prosimy o telefoniczną rezerwację.</w:t>
      </w:r>
    </w:p>
    <w:p w:rsidR="000C38AF" w:rsidRDefault="000C38AF" w:rsidP="000C38AF">
      <w:pPr>
        <w:pStyle w:val="Bezodstpw"/>
      </w:pPr>
    </w:p>
    <w:p w:rsidR="000C38AF" w:rsidRDefault="000C38AF" w:rsidP="000C38AF">
      <w:pPr>
        <w:pStyle w:val="Bezodstpw"/>
      </w:pPr>
    </w:p>
    <w:p w:rsidR="000C38AF" w:rsidRDefault="000C38AF" w:rsidP="001529F1">
      <w:pPr>
        <w:pStyle w:val="Bezodstpw"/>
        <w:ind w:firstLine="708"/>
      </w:pPr>
      <w:r w:rsidRPr="001529F1">
        <w:rPr>
          <w:b/>
          <w:color w:val="984806" w:themeColor="accent6" w:themeShade="80"/>
          <w:sz w:val="28"/>
          <w:szCs w:val="28"/>
        </w:rPr>
        <w:t>27 listopada br.</w:t>
      </w:r>
      <w:r>
        <w:t xml:space="preserve">, po uroczystości wręczenia nagród zaprosimy laureatów Konkursu na wycieczkę do </w:t>
      </w:r>
      <w:r w:rsidRPr="001529F1">
        <w:rPr>
          <w:rFonts w:ascii="Century Schoolbook" w:hAnsi="Century Schoolbook"/>
          <w:b/>
          <w:color w:val="984806" w:themeColor="accent6" w:themeShade="80"/>
          <w:sz w:val="40"/>
          <w:szCs w:val="40"/>
        </w:rPr>
        <w:t xml:space="preserve">Telewizji </w:t>
      </w:r>
      <w:r w:rsidR="006A4999">
        <w:rPr>
          <w:rFonts w:ascii="Century Schoolbook" w:hAnsi="Century Schoolbook"/>
          <w:b/>
          <w:color w:val="984806" w:themeColor="accent6" w:themeShade="80"/>
          <w:sz w:val="40"/>
          <w:szCs w:val="40"/>
        </w:rPr>
        <w:t xml:space="preserve"> </w:t>
      </w:r>
      <w:r w:rsidRPr="001529F1">
        <w:rPr>
          <w:rFonts w:ascii="Century Schoolbook" w:hAnsi="Century Schoolbook"/>
          <w:b/>
          <w:color w:val="984806" w:themeColor="accent6" w:themeShade="80"/>
          <w:sz w:val="40"/>
          <w:szCs w:val="40"/>
        </w:rPr>
        <w:t>Katowice</w:t>
      </w:r>
      <w:r>
        <w:t xml:space="preserve">. W programie: wizyta w studiach telewizyjnych, pomieszczeniach reżyserskich oraz innych miejscach związanych z produkcją programów telewizyjnych. </w:t>
      </w:r>
    </w:p>
    <w:p w:rsidR="000C38AF" w:rsidRDefault="000C38AF" w:rsidP="001529F1">
      <w:pPr>
        <w:pStyle w:val="Bezodstpw"/>
        <w:ind w:firstLine="708"/>
      </w:pPr>
      <w:r>
        <w:t xml:space="preserve">Udział w wycieczce jest nieodpłatny. </w:t>
      </w:r>
    </w:p>
    <w:p w:rsidR="000C38AF" w:rsidRDefault="000C38AF" w:rsidP="001529F1">
      <w:pPr>
        <w:pStyle w:val="Bezodstpw"/>
        <w:ind w:firstLine="708"/>
      </w:pPr>
      <w:r>
        <w:t>Warunkiem udziału jest dostarczenie zgody, podpisanej przez rodziców lub opiekunów.</w:t>
      </w:r>
    </w:p>
    <w:p w:rsidR="003C4444" w:rsidRDefault="003C4444" w:rsidP="001529F1">
      <w:pPr>
        <w:pStyle w:val="Bezodstpw"/>
        <w:ind w:firstLine="708"/>
      </w:pPr>
    </w:p>
    <w:p w:rsidR="003C4444" w:rsidRDefault="003C4444" w:rsidP="001529F1">
      <w:pPr>
        <w:pStyle w:val="Bezodstpw"/>
        <w:ind w:firstLine="708"/>
      </w:pPr>
    </w:p>
    <w:p w:rsidR="003C4444" w:rsidRDefault="003C4444" w:rsidP="001529F1">
      <w:pPr>
        <w:pStyle w:val="Bezodstpw"/>
        <w:ind w:firstLine="708"/>
      </w:pPr>
    </w:p>
    <w:p w:rsidR="003C4444" w:rsidRDefault="003C4444" w:rsidP="003C4444">
      <w:pPr>
        <w:pStyle w:val="Bezodstpw"/>
      </w:pPr>
      <w:r>
        <w:t xml:space="preserve">    </w:t>
      </w:r>
      <w:r>
        <w:rPr>
          <w:noProof/>
          <w:lang w:eastAsia="pl-PL"/>
        </w:rPr>
        <w:drawing>
          <wp:inline distT="0" distB="0" distL="0" distR="0">
            <wp:extent cx="1608401" cy="688706"/>
            <wp:effectExtent l="0" t="0" r="0" b="0"/>
            <wp:docPr id="2" name="Obraz 2" descr="I:\Moje dokumenty\Desktop\aktualne\nowe logo DK\logo-dkn-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oje dokumenty\Desktop\aktualne\nowe logo DK\logo-dkn-pozi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308" cy="689094"/>
                    </a:xfrm>
                    <a:prstGeom prst="rect">
                      <a:avLst/>
                    </a:prstGeom>
                    <a:noFill/>
                    <a:ln>
                      <a:noFill/>
                    </a:ln>
                  </pic:spPr>
                </pic:pic>
              </a:graphicData>
            </a:graphic>
          </wp:inline>
        </w:drawing>
      </w:r>
      <w:r>
        <w:t xml:space="preserve">                    </w:t>
      </w:r>
      <w:r>
        <w:rPr>
          <w:noProof/>
          <w:lang w:eastAsia="pl-PL"/>
        </w:rPr>
        <w:drawing>
          <wp:inline distT="0" distB="0" distL="0" distR="0">
            <wp:extent cx="518615" cy="499374"/>
            <wp:effectExtent l="0" t="0" r="0" b="0"/>
            <wp:docPr id="3" name="Obraz 3" descr="I:\Moje dokumenty\Desktop\aktualne\dk 60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oje dokumenty\Desktop\aktualne\dk 60 l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21" cy="499476"/>
                    </a:xfrm>
                    <a:prstGeom prst="rect">
                      <a:avLst/>
                    </a:prstGeom>
                    <a:noFill/>
                    <a:ln>
                      <a:noFill/>
                    </a:ln>
                  </pic:spPr>
                </pic:pic>
              </a:graphicData>
            </a:graphic>
          </wp:inline>
        </w:drawing>
      </w:r>
      <w:r>
        <w:t xml:space="preserve">                   </w:t>
      </w:r>
      <w:r>
        <w:rPr>
          <w:noProof/>
          <w:lang w:eastAsia="pl-PL"/>
        </w:rPr>
        <w:drawing>
          <wp:inline distT="0" distB="0" distL="0" distR="0">
            <wp:extent cx="1924335" cy="506634"/>
            <wp:effectExtent l="0" t="0" r="0" b="8255"/>
            <wp:docPr id="1" name="Obraz 1" descr="I:\imprezy DK\loga, koperty\winieta GR mały roz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prezy DK\loga, koperty\winieta GR mały rozmia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584" cy="508806"/>
                    </a:xfrm>
                    <a:prstGeom prst="rect">
                      <a:avLst/>
                    </a:prstGeom>
                    <a:noFill/>
                    <a:ln>
                      <a:noFill/>
                    </a:ln>
                  </pic:spPr>
                </pic:pic>
              </a:graphicData>
            </a:graphic>
          </wp:inline>
        </w:drawing>
      </w:r>
    </w:p>
    <w:sectPr w:rsidR="003C4444" w:rsidSect="000C38A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AF"/>
    <w:rsid w:val="000C38AF"/>
    <w:rsid w:val="001529F1"/>
    <w:rsid w:val="00241FAD"/>
    <w:rsid w:val="003C4444"/>
    <w:rsid w:val="003F61AB"/>
    <w:rsid w:val="005543F1"/>
    <w:rsid w:val="006A4999"/>
    <w:rsid w:val="00BF5EC0"/>
    <w:rsid w:val="00F46F6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38AF"/>
    <w:pPr>
      <w:spacing w:after="0" w:line="240" w:lineRule="auto"/>
    </w:pPr>
  </w:style>
  <w:style w:type="paragraph" w:styleId="Tekstdymka">
    <w:name w:val="Balloon Text"/>
    <w:basedOn w:val="Normalny"/>
    <w:link w:val="TekstdymkaZnak"/>
    <w:uiPriority w:val="99"/>
    <w:semiHidden/>
    <w:unhideWhenUsed/>
    <w:rsid w:val="003C44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4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C38AF"/>
    <w:pPr>
      <w:spacing w:after="0" w:line="240" w:lineRule="auto"/>
    </w:pPr>
  </w:style>
  <w:style w:type="paragraph" w:styleId="Tekstdymka">
    <w:name w:val="Balloon Text"/>
    <w:basedOn w:val="Normalny"/>
    <w:link w:val="TekstdymkaZnak"/>
    <w:uiPriority w:val="99"/>
    <w:semiHidden/>
    <w:unhideWhenUsed/>
    <w:rsid w:val="003C44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4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2015-08-14T09:15:00Z</dcterms:created>
  <dcterms:modified xsi:type="dcterms:W3CDTF">2015-08-14T09:55:00Z</dcterms:modified>
</cp:coreProperties>
</file>